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3"/>
        <w:gridCol w:w="4728"/>
      </w:tblGrid>
      <w:tr w:rsidR="00B37225" w:rsidRPr="004F5A5E" w:rsidTr="00385CF8">
        <w:trPr>
          <w:trHeight w:val="1787"/>
        </w:trPr>
        <w:tc>
          <w:tcPr>
            <w:tcW w:w="10116" w:type="dxa"/>
            <w:gridSpan w:val="2"/>
            <w:tcBorders>
              <w:top w:val="nil"/>
              <w:left w:val="nil"/>
              <w:bottom w:val="nil"/>
              <w:right w:val="nil"/>
            </w:tcBorders>
          </w:tcPr>
          <w:p w:rsidR="00B37225" w:rsidRPr="004F5A5E" w:rsidRDefault="00B37225" w:rsidP="00385CF8">
            <w:pPr>
              <w:rPr>
                <w:rFonts w:ascii="Times New Roman" w:hAnsi="Times New Roman" w:cs="Times New Roman"/>
                <w:sz w:val="28"/>
                <w:szCs w:val="28"/>
              </w:rPr>
            </w:pPr>
          </w:p>
          <w:p w:rsidR="00B37225" w:rsidRPr="004F5A5E" w:rsidRDefault="00B37225" w:rsidP="00385CF8">
            <w:pPr>
              <w:jc w:val="center"/>
              <w:rPr>
                <w:rFonts w:ascii="Times New Roman" w:hAnsi="Times New Roman" w:cs="Times New Roman"/>
                <w:sz w:val="28"/>
                <w:szCs w:val="28"/>
              </w:rPr>
            </w:pPr>
            <w:r w:rsidRPr="004F5A5E">
              <w:rPr>
                <w:rFonts w:ascii="Times New Roman" w:hAnsi="Times New Roman" w:cs="Times New Roman"/>
                <w:sz w:val="28"/>
                <w:szCs w:val="28"/>
              </w:rPr>
              <w:t>АДМИНИСТРАЦИЯ   2-ГО ПОНЫРОВСКОГО СЕЛЬСОВЕТА</w:t>
            </w:r>
          </w:p>
          <w:p w:rsidR="00B37225" w:rsidRPr="004F5A5E" w:rsidRDefault="00B37225" w:rsidP="00385CF8">
            <w:pPr>
              <w:jc w:val="center"/>
              <w:outlineLvl w:val="0"/>
              <w:rPr>
                <w:rFonts w:ascii="Times New Roman" w:hAnsi="Times New Roman" w:cs="Times New Roman"/>
                <w:sz w:val="28"/>
                <w:szCs w:val="28"/>
              </w:rPr>
            </w:pPr>
            <w:r w:rsidRPr="004F5A5E">
              <w:rPr>
                <w:rFonts w:ascii="Times New Roman" w:hAnsi="Times New Roman" w:cs="Times New Roman"/>
                <w:sz w:val="28"/>
                <w:szCs w:val="28"/>
              </w:rPr>
              <w:t>ПОНЫРОВСКОГО РАЙОНА КУРСКОЙ ОБЛАСТИ</w:t>
            </w:r>
          </w:p>
          <w:p w:rsidR="00B37225" w:rsidRPr="004F5A5E" w:rsidRDefault="00B37225" w:rsidP="00385CF8">
            <w:pPr>
              <w:jc w:val="center"/>
              <w:rPr>
                <w:rFonts w:ascii="Times New Roman" w:hAnsi="Times New Roman" w:cs="Times New Roman"/>
                <w:sz w:val="28"/>
                <w:szCs w:val="28"/>
              </w:rPr>
            </w:pPr>
            <w:r w:rsidRPr="004F5A5E">
              <w:rPr>
                <w:rFonts w:ascii="Times New Roman" w:hAnsi="Times New Roman" w:cs="Times New Roman"/>
                <w:sz w:val="20"/>
                <w:szCs w:val="20"/>
              </w:rPr>
              <w:t>306002 Курская область, Поныровский район, с.2-Поныри  ул.Писаревка тел. (8-47135) 3-33-19</w:t>
            </w:r>
          </w:p>
          <w:p w:rsidR="00B37225" w:rsidRPr="004F5A5E" w:rsidRDefault="00B37225" w:rsidP="00385CF8">
            <w:pPr>
              <w:jc w:val="center"/>
              <w:rPr>
                <w:rFonts w:ascii="Times New Roman" w:hAnsi="Times New Roman" w:cs="Times New Roman"/>
                <w:sz w:val="28"/>
                <w:szCs w:val="28"/>
              </w:rPr>
            </w:pPr>
            <w:r w:rsidRPr="004F5A5E">
              <w:rPr>
                <w:rFonts w:ascii="Times New Roman" w:hAnsi="Times New Roman" w:cs="Times New Roman"/>
                <w:color w:val="000000"/>
                <w:sz w:val="28"/>
                <w:szCs w:val="28"/>
              </w:rPr>
              <w:t>ПОСТАНОВЛЕНИЕ</w:t>
            </w:r>
          </w:p>
        </w:tc>
      </w:tr>
      <w:tr w:rsidR="00B37225" w:rsidRPr="004F5A5E" w:rsidTr="00385CF8">
        <w:tc>
          <w:tcPr>
            <w:tcW w:w="5057" w:type="dxa"/>
            <w:tcBorders>
              <w:top w:val="nil"/>
              <w:left w:val="nil"/>
              <w:bottom w:val="nil"/>
              <w:right w:val="nil"/>
            </w:tcBorders>
          </w:tcPr>
          <w:p w:rsidR="00B37225" w:rsidRPr="004F5A5E" w:rsidRDefault="00B37225" w:rsidP="00B37225">
            <w:pPr>
              <w:rPr>
                <w:rFonts w:ascii="Times New Roman" w:hAnsi="Times New Roman" w:cs="Times New Roman"/>
              </w:rPr>
            </w:pPr>
            <w:r w:rsidRPr="004F5A5E">
              <w:rPr>
                <w:rFonts w:ascii="Times New Roman" w:hAnsi="Times New Roman" w:cs="Times New Roman"/>
                <w:color w:val="000000"/>
              </w:rPr>
              <w:t xml:space="preserve">от </w:t>
            </w:r>
            <w:r w:rsidRPr="004F5A5E">
              <w:rPr>
                <w:rFonts w:ascii="Times New Roman" w:hAnsi="Times New Roman" w:cs="Times New Roman"/>
                <w:color w:val="000000"/>
                <w:lang w:val="en-US"/>
              </w:rPr>
              <w:t xml:space="preserve"> </w:t>
            </w:r>
            <w:r w:rsidRPr="004F5A5E">
              <w:rPr>
                <w:rFonts w:ascii="Times New Roman" w:hAnsi="Times New Roman" w:cs="Times New Roman"/>
                <w:color w:val="000000"/>
              </w:rPr>
              <w:t>«30 »</w:t>
            </w:r>
            <w:r>
              <w:rPr>
                <w:rFonts w:ascii="Times New Roman" w:hAnsi="Times New Roman" w:cs="Times New Roman"/>
                <w:color w:val="000000"/>
              </w:rPr>
              <w:t xml:space="preserve">октября </w:t>
            </w:r>
            <w:r w:rsidRPr="004F5A5E">
              <w:rPr>
                <w:rFonts w:ascii="Times New Roman" w:hAnsi="Times New Roman" w:cs="Times New Roman"/>
                <w:color w:val="000000"/>
              </w:rPr>
              <w:t xml:space="preserve"> </w:t>
            </w:r>
            <w:smartTag w:uri="urn:schemas-microsoft-com:office:smarttags" w:element="metricconverter">
              <w:smartTagPr>
                <w:attr w:name="ProductID" w:val="2018 г"/>
              </w:smartTagPr>
              <w:r w:rsidRPr="004F5A5E">
                <w:rPr>
                  <w:rFonts w:ascii="Times New Roman" w:hAnsi="Times New Roman" w:cs="Times New Roman"/>
                  <w:color w:val="000000"/>
                  <w:u w:val="single"/>
                </w:rPr>
                <w:t>2018 г</w:t>
              </w:r>
            </w:smartTag>
            <w:r w:rsidRPr="004F5A5E">
              <w:rPr>
                <w:rFonts w:ascii="Times New Roman" w:hAnsi="Times New Roman" w:cs="Times New Roman"/>
                <w:color w:val="000000"/>
                <w:u w:val="single"/>
              </w:rPr>
              <w:t>.</w:t>
            </w:r>
          </w:p>
        </w:tc>
        <w:tc>
          <w:tcPr>
            <w:tcW w:w="5059" w:type="dxa"/>
            <w:tcBorders>
              <w:top w:val="nil"/>
              <w:left w:val="nil"/>
              <w:bottom w:val="nil"/>
              <w:right w:val="nil"/>
            </w:tcBorders>
          </w:tcPr>
          <w:p w:rsidR="00B37225" w:rsidRPr="004F5A5E" w:rsidRDefault="00B37225" w:rsidP="00B37225">
            <w:pPr>
              <w:rPr>
                <w:rFonts w:ascii="Times New Roman" w:hAnsi="Times New Roman" w:cs="Times New Roman"/>
              </w:rPr>
            </w:pPr>
            <w:r w:rsidRPr="004F5A5E">
              <w:rPr>
                <w:rFonts w:ascii="Times New Roman" w:hAnsi="Times New Roman" w:cs="Times New Roman"/>
                <w:color w:val="000000"/>
              </w:rPr>
              <w:t>№ 59</w:t>
            </w:r>
          </w:p>
        </w:tc>
      </w:tr>
      <w:tr w:rsidR="00B37225" w:rsidRPr="004F5A5E" w:rsidTr="00385CF8">
        <w:tblPrEx>
          <w:tblLook w:val="0000"/>
        </w:tblPrEx>
        <w:trPr>
          <w:trHeight w:val="1005"/>
        </w:trPr>
        <w:tc>
          <w:tcPr>
            <w:tcW w:w="5057" w:type="dxa"/>
            <w:tcBorders>
              <w:top w:val="nil"/>
              <w:left w:val="nil"/>
              <w:bottom w:val="nil"/>
              <w:right w:val="nil"/>
            </w:tcBorders>
          </w:tcPr>
          <w:p w:rsidR="00B37225" w:rsidRPr="004F5A5E" w:rsidRDefault="00B37225" w:rsidP="00385CF8">
            <w:pPr>
              <w:jc w:val="both"/>
              <w:rPr>
                <w:rFonts w:ascii="Times New Roman" w:hAnsi="Times New Roman" w:cs="Times New Roman"/>
                <w:color w:val="000000"/>
              </w:rPr>
            </w:pPr>
          </w:p>
          <w:p w:rsidR="00B37225" w:rsidRPr="004F5A5E" w:rsidRDefault="00B37225" w:rsidP="00385CF8">
            <w:pPr>
              <w:jc w:val="both"/>
              <w:rPr>
                <w:rFonts w:ascii="Times New Roman" w:hAnsi="Times New Roman" w:cs="Times New Roman"/>
                <w:color w:val="000000"/>
              </w:rPr>
            </w:pPr>
            <w:r w:rsidRPr="004F5A5E">
              <w:rPr>
                <w:rFonts w:ascii="Times New Roman" w:hAnsi="Times New Roman" w:cs="Times New Roman"/>
                <w:color w:val="000000"/>
              </w:rPr>
              <w:t>Об утверждении Порядка информирования о муниципальном правовом акте об определении границ прилегающих территорий, на которых не допускаются розничная продажа алкогольной продукции</w:t>
            </w:r>
          </w:p>
        </w:tc>
        <w:tc>
          <w:tcPr>
            <w:tcW w:w="5059" w:type="dxa"/>
            <w:tcBorders>
              <w:top w:val="nil"/>
              <w:left w:val="nil"/>
              <w:bottom w:val="nil"/>
              <w:right w:val="nil"/>
            </w:tcBorders>
          </w:tcPr>
          <w:p w:rsidR="00B37225" w:rsidRPr="004F5A5E" w:rsidRDefault="00B37225" w:rsidP="00385CF8">
            <w:pPr>
              <w:jc w:val="center"/>
              <w:rPr>
                <w:rFonts w:ascii="Times New Roman" w:hAnsi="Times New Roman" w:cs="Times New Roman"/>
              </w:rPr>
            </w:pPr>
          </w:p>
        </w:tc>
      </w:tr>
    </w:tbl>
    <w:p w:rsidR="00B37225" w:rsidRPr="004F5A5E" w:rsidRDefault="00B37225" w:rsidP="00B37225">
      <w:pPr>
        <w:ind w:firstLine="748"/>
        <w:rPr>
          <w:rFonts w:ascii="Times New Roman" w:hAnsi="Times New Roman" w:cs="Times New Roman"/>
        </w:rPr>
      </w:pPr>
    </w:p>
    <w:p w:rsidR="00B37225" w:rsidRPr="004F5A5E" w:rsidRDefault="00B37225" w:rsidP="00B37225">
      <w:pPr>
        <w:jc w:val="both"/>
        <w:rPr>
          <w:rFonts w:ascii="Times New Roman" w:hAnsi="Times New Roman" w:cs="Times New Roman"/>
        </w:rPr>
      </w:pPr>
      <w:r w:rsidRPr="004F5A5E">
        <w:rPr>
          <w:rFonts w:ascii="Times New Roman" w:hAnsi="Times New Roman" w:cs="Times New Roman"/>
        </w:rPr>
        <w:t>В соответствии с пунктом 8 статьи 16 Федерального закона от 22.11.1995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в постановлении №  22 от 03.04.2013 г «Об определении границ прилегающих к некоторым организациям и объектам территорий, на которых не допускается</w:t>
      </w:r>
    </w:p>
    <w:p w:rsidR="00B37225" w:rsidRPr="004F5A5E" w:rsidRDefault="00B37225" w:rsidP="00B37225">
      <w:pPr>
        <w:jc w:val="both"/>
        <w:rPr>
          <w:rFonts w:ascii="Times New Roman" w:hAnsi="Times New Roman" w:cs="Times New Roman"/>
        </w:rPr>
      </w:pPr>
      <w:r w:rsidRPr="004F5A5E">
        <w:rPr>
          <w:rFonts w:ascii="Times New Roman" w:hAnsi="Times New Roman" w:cs="Times New Roman"/>
        </w:rPr>
        <w:t>розничная продажа алкогольной продукции на территории муниципального образования «2-й Поныровский сельсовет», администрация 2-го Поныровского сельсовета Поныровского района Курской области</w:t>
      </w:r>
    </w:p>
    <w:p w:rsidR="00B37225" w:rsidRPr="004F5A5E" w:rsidRDefault="00B37225" w:rsidP="00B37225">
      <w:pPr>
        <w:ind w:firstLine="748"/>
        <w:jc w:val="center"/>
        <w:rPr>
          <w:rFonts w:ascii="Times New Roman" w:hAnsi="Times New Roman" w:cs="Times New Roman"/>
        </w:rPr>
      </w:pPr>
      <w:r w:rsidRPr="004F5A5E">
        <w:rPr>
          <w:rFonts w:ascii="Times New Roman" w:hAnsi="Times New Roman" w:cs="Times New Roman"/>
        </w:rPr>
        <w:t>ПОСТАНОВЛЯЕТ:</w:t>
      </w:r>
    </w:p>
    <w:p w:rsidR="00B37225" w:rsidRPr="004F5A5E" w:rsidRDefault="00B37225" w:rsidP="00B37225">
      <w:pPr>
        <w:pStyle w:val="a5"/>
        <w:widowControl w:val="0"/>
        <w:numPr>
          <w:ilvl w:val="0"/>
          <w:numId w:val="1"/>
        </w:numPr>
        <w:suppressAutoHyphens w:val="0"/>
        <w:spacing w:after="0" w:line="317" w:lineRule="exact"/>
        <w:jc w:val="both"/>
      </w:pPr>
      <w:r w:rsidRPr="004F5A5E">
        <w:rPr>
          <w:color w:val="000000"/>
        </w:rPr>
        <w:t xml:space="preserve">Утвердить прилагаемый </w:t>
      </w:r>
      <w:r w:rsidRPr="004F5A5E">
        <w:t>Порядок информирования о муниципальном правовом акте об определении границ прилегающих территорий, на которых не допускаются розничная продажа алкогольной продукции и розничная продажа алкогольной продукции при оказании услуг общественного питания, расположенных на территории 2-го Поныровского сельсовета  Поныровского района Курской области организаций, осуществляющих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организаций, осуществляющих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и признаваемых сельскохозяйственными товаропроизводителями организаций, крестьянских (фермерских) хозяйств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 согласно приложению к настоящему постановлению</w:t>
      </w:r>
      <w:r w:rsidRPr="004F5A5E">
        <w:rPr>
          <w:color w:val="000000"/>
        </w:rPr>
        <w:t>.</w:t>
      </w:r>
    </w:p>
    <w:p w:rsidR="00B37225" w:rsidRPr="004F5A5E" w:rsidRDefault="00B37225" w:rsidP="00B37225">
      <w:pPr>
        <w:pStyle w:val="a5"/>
        <w:spacing w:line="317" w:lineRule="exact"/>
        <w:jc w:val="both"/>
      </w:pPr>
    </w:p>
    <w:p w:rsidR="00B37225" w:rsidRPr="004F5A5E" w:rsidRDefault="00B37225" w:rsidP="00B37225">
      <w:pPr>
        <w:pStyle w:val="a5"/>
        <w:widowControl w:val="0"/>
        <w:numPr>
          <w:ilvl w:val="0"/>
          <w:numId w:val="1"/>
        </w:numPr>
        <w:suppressAutoHyphens w:val="0"/>
        <w:spacing w:after="0" w:line="317" w:lineRule="exact"/>
        <w:ind w:right="20"/>
        <w:jc w:val="both"/>
      </w:pPr>
      <w:r w:rsidRPr="004F5A5E">
        <w:rPr>
          <w:color w:val="000000"/>
        </w:rPr>
        <w:lastRenderedPageBreak/>
        <w:t>Контроль за исполнением настоящего постановления оставляю за собой.</w:t>
      </w:r>
    </w:p>
    <w:p w:rsidR="00B37225" w:rsidRPr="004F5A5E" w:rsidRDefault="00B37225" w:rsidP="00B37225">
      <w:pPr>
        <w:pStyle w:val="a5"/>
        <w:widowControl w:val="0"/>
        <w:numPr>
          <w:ilvl w:val="0"/>
          <w:numId w:val="1"/>
        </w:numPr>
        <w:suppressAutoHyphens w:val="0"/>
        <w:spacing w:after="0"/>
        <w:jc w:val="both"/>
      </w:pPr>
      <w:r w:rsidRPr="004F5A5E">
        <w:rPr>
          <w:color w:val="000000"/>
        </w:rPr>
        <w:t>Настоящее постановление вступает в силу со дня его обнародования.</w:t>
      </w:r>
    </w:p>
    <w:p w:rsidR="00B37225" w:rsidRPr="004F5A5E" w:rsidRDefault="00B37225" w:rsidP="00B37225">
      <w:pPr>
        <w:pStyle w:val="a5"/>
        <w:tabs>
          <w:tab w:val="left" w:pos="994"/>
        </w:tabs>
        <w:ind w:left="23"/>
        <w:jc w:val="both"/>
        <w:rPr>
          <w:color w:val="000000"/>
        </w:rPr>
      </w:pPr>
    </w:p>
    <w:p w:rsidR="00B37225" w:rsidRPr="004F5A5E" w:rsidRDefault="00B37225" w:rsidP="00B37225">
      <w:pPr>
        <w:pStyle w:val="a5"/>
        <w:tabs>
          <w:tab w:val="left" w:pos="994"/>
        </w:tabs>
        <w:ind w:left="23"/>
        <w:jc w:val="both"/>
        <w:rPr>
          <w:color w:val="000000"/>
        </w:rPr>
      </w:pPr>
      <w:r w:rsidRPr="004F5A5E">
        <w:rPr>
          <w:color w:val="000000"/>
        </w:rPr>
        <w:t xml:space="preserve">Глава 2-го Поныровского сельсовета </w:t>
      </w:r>
    </w:p>
    <w:p w:rsidR="00B37225" w:rsidRPr="004F5A5E" w:rsidRDefault="00B37225" w:rsidP="00B37225">
      <w:pPr>
        <w:rPr>
          <w:rFonts w:ascii="Times New Roman" w:hAnsi="Times New Roman" w:cs="Times New Roman"/>
          <w:color w:val="000000"/>
        </w:rPr>
      </w:pPr>
      <w:r w:rsidRPr="004F5A5E">
        <w:rPr>
          <w:rFonts w:ascii="Times New Roman" w:hAnsi="Times New Roman" w:cs="Times New Roman"/>
          <w:color w:val="000000"/>
        </w:rPr>
        <w:t>Поныровского района Курской области                                    Ю.А. Ломакин.</w:t>
      </w:r>
    </w:p>
    <w:p w:rsidR="00B37225" w:rsidRPr="004F5A5E" w:rsidRDefault="00B37225" w:rsidP="00B37225">
      <w:pPr>
        <w:rPr>
          <w:rFonts w:ascii="Times New Roman" w:hAnsi="Times New Roman" w:cs="Times New Roman"/>
          <w:color w:val="000000"/>
        </w:rPr>
      </w:pPr>
    </w:p>
    <w:p w:rsidR="00B37225" w:rsidRPr="004F5A5E" w:rsidRDefault="00B37225" w:rsidP="00B37225">
      <w:pPr>
        <w:rPr>
          <w:rFonts w:ascii="Times New Roman" w:hAnsi="Times New Roman" w:cs="Times New Roman"/>
          <w:color w:val="000000"/>
        </w:rPr>
      </w:pPr>
    </w:p>
    <w:p w:rsidR="00B37225" w:rsidRPr="004F5A5E" w:rsidRDefault="00B37225" w:rsidP="00B37225">
      <w:pPr>
        <w:rPr>
          <w:rFonts w:ascii="Times New Roman" w:hAnsi="Times New Roman" w:cs="Times New Roman"/>
          <w:color w:val="000000"/>
        </w:rPr>
      </w:pPr>
    </w:p>
    <w:p w:rsidR="00B37225" w:rsidRPr="004F5A5E" w:rsidRDefault="00B37225" w:rsidP="00B37225">
      <w:pPr>
        <w:rPr>
          <w:rFonts w:ascii="Times New Roman" w:hAnsi="Times New Roman" w:cs="Times New Roman"/>
          <w:color w:val="000000"/>
        </w:rPr>
      </w:pPr>
    </w:p>
    <w:p w:rsidR="00B37225" w:rsidRDefault="00B37225" w:rsidP="00B37225">
      <w:pPr>
        <w:rPr>
          <w:color w:val="000000"/>
        </w:rPr>
      </w:pPr>
    </w:p>
    <w:p w:rsidR="00B37225" w:rsidRDefault="00B37225" w:rsidP="00B37225">
      <w:pPr>
        <w:rPr>
          <w:color w:val="000000"/>
        </w:rPr>
      </w:pPr>
    </w:p>
    <w:p w:rsidR="00B37225" w:rsidRDefault="00B37225" w:rsidP="00B37225">
      <w:pPr>
        <w:rPr>
          <w:color w:val="000000"/>
        </w:rPr>
      </w:pPr>
    </w:p>
    <w:p w:rsidR="00B37225" w:rsidRDefault="00B37225" w:rsidP="00B37225">
      <w:pPr>
        <w:rPr>
          <w:color w:val="000000"/>
        </w:rPr>
      </w:pPr>
    </w:p>
    <w:p w:rsidR="00B37225" w:rsidRDefault="00B37225" w:rsidP="00B37225">
      <w:pPr>
        <w:rPr>
          <w:color w:val="000000"/>
        </w:rPr>
      </w:pPr>
    </w:p>
    <w:p w:rsidR="00B37225" w:rsidRDefault="00B37225" w:rsidP="00B37225">
      <w:pPr>
        <w:rPr>
          <w:color w:val="000000"/>
        </w:rPr>
      </w:pPr>
    </w:p>
    <w:p w:rsidR="00B37225" w:rsidRDefault="00B37225" w:rsidP="00B37225">
      <w:pPr>
        <w:rPr>
          <w:color w:val="000000"/>
        </w:rPr>
      </w:pPr>
    </w:p>
    <w:p w:rsidR="00B37225" w:rsidRDefault="00B37225" w:rsidP="00B37225">
      <w:pPr>
        <w:rPr>
          <w:color w:val="000000"/>
        </w:rPr>
      </w:pPr>
    </w:p>
    <w:p w:rsidR="00B37225" w:rsidRDefault="00B37225" w:rsidP="00B37225">
      <w:pPr>
        <w:rPr>
          <w:color w:val="000000"/>
        </w:rPr>
      </w:pPr>
    </w:p>
    <w:p w:rsidR="00B37225" w:rsidRDefault="00B37225" w:rsidP="00B37225">
      <w:pPr>
        <w:rPr>
          <w:color w:val="000000"/>
        </w:rPr>
      </w:pPr>
    </w:p>
    <w:p w:rsidR="00B37225" w:rsidRDefault="00B37225" w:rsidP="00B37225">
      <w:pPr>
        <w:rPr>
          <w:color w:val="000000"/>
        </w:rPr>
      </w:pPr>
    </w:p>
    <w:p w:rsidR="00B37225" w:rsidRDefault="00B37225" w:rsidP="00B37225">
      <w:pPr>
        <w:rPr>
          <w:color w:val="000000"/>
        </w:rPr>
      </w:pPr>
    </w:p>
    <w:p w:rsidR="00B37225" w:rsidRDefault="00B37225" w:rsidP="00B37225">
      <w:pPr>
        <w:rPr>
          <w:color w:val="000000"/>
        </w:rPr>
      </w:pPr>
    </w:p>
    <w:p w:rsidR="00B37225" w:rsidRDefault="00B37225" w:rsidP="00B37225">
      <w:pPr>
        <w:rPr>
          <w:color w:val="000000"/>
        </w:rPr>
      </w:pPr>
    </w:p>
    <w:p w:rsidR="00B37225" w:rsidRDefault="00B37225" w:rsidP="00B37225">
      <w:pPr>
        <w:rPr>
          <w:color w:val="000000"/>
        </w:rPr>
      </w:pPr>
    </w:p>
    <w:p w:rsidR="00B37225" w:rsidRDefault="00B37225" w:rsidP="00B37225">
      <w:pPr>
        <w:rPr>
          <w:color w:val="000000"/>
        </w:rPr>
      </w:pPr>
    </w:p>
    <w:p w:rsidR="00B37225" w:rsidRDefault="00B37225" w:rsidP="00B37225">
      <w:pPr>
        <w:rPr>
          <w:color w:val="000000"/>
        </w:rPr>
      </w:pPr>
    </w:p>
    <w:p w:rsidR="00B37225" w:rsidRPr="001F0F83" w:rsidRDefault="00B37225" w:rsidP="00B37225">
      <w:pPr>
        <w:rPr>
          <w:color w:val="000000"/>
        </w:rPr>
      </w:pPr>
    </w:p>
    <w:tbl>
      <w:tblPr>
        <w:tblW w:w="0" w:type="auto"/>
        <w:tblLook w:val="01E0"/>
      </w:tblPr>
      <w:tblGrid>
        <w:gridCol w:w="4293"/>
        <w:gridCol w:w="5278"/>
      </w:tblGrid>
      <w:tr w:rsidR="00B37225" w:rsidRPr="001F0F83" w:rsidTr="00385CF8">
        <w:trPr>
          <w:trHeight w:val="1786"/>
        </w:trPr>
        <w:tc>
          <w:tcPr>
            <w:tcW w:w="4590" w:type="dxa"/>
          </w:tcPr>
          <w:p w:rsidR="00B37225" w:rsidRPr="001F0F83" w:rsidRDefault="00B37225" w:rsidP="00385CF8">
            <w:pPr>
              <w:pStyle w:val="a5"/>
              <w:spacing w:line="317" w:lineRule="exact"/>
              <w:ind w:right="20"/>
              <w:jc w:val="center"/>
            </w:pPr>
          </w:p>
        </w:tc>
        <w:tc>
          <w:tcPr>
            <w:tcW w:w="5526" w:type="dxa"/>
          </w:tcPr>
          <w:p w:rsidR="00B37225" w:rsidRPr="001F0F83" w:rsidRDefault="00B37225" w:rsidP="00385CF8">
            <w:pPr>
              <w:pStyle w:val="a5"/>
              <w:spacing w:line="240" w:lineRule="exact"/>
              <w:ind w:right="-11"/>
              <w:jc w:val="right"/>
              <w:rPr>
                <w:color w:val="000000"/>
              </w:rPr>
            </w:pPr>
            <w:r w:rsidRPr="001F0F83">
              <w:rPr>
                <w:color w:val="000000"/>
              </w:rPr>
              <w:t xml:space="preserve">Утверждено </w:t>
            </w:r>
          </w:p>
          <w:p w:rsidR="00B37225" w:rsidRPr="001F0F83" w:rsidRDefault="00B37225" w:rsidP="00385CF8">
            <w:pPr>
              <w:pStyle w:val="a5"/>
              <w:spacing w:line="240" w:lineRule="exact"/>
              <w:ind w:right="-11"/>
              <w:jc w:val="right"/>
              <w:rPr>
                <w:color w:val="000000"/>
              </w:rPr>
            </w:pPr>
            <w:r w:rsidRPr="001F0F83">
              <w:rPr>
                <w:color w:val="000000"/>
              </w:rPr>
              <w:t xml:space="preserve">постановлением администрации 2-го Поныровского сельсовета </w:t>
            </w:r>
          </w:p>
          <w:p w:rsidR="00B37225" w:rsidRPr="001F0F83" w:rsidRDefault="00B37225" w:rsidP="00385CF8">
            <w:pPr>
              <w:pStyle w:val="a5"/>
              <w:spacing w:line="240" w:lineRule="exact"/>
              <w:ind w:right="-11"/>
              <w:jc w:val="right"/>
            </w:pPr>
            <w:r w:rsidRPr="001F0F83">
              <w:rPr>
                <w:color w:val="000000"/>
              </w:rPr>
              <w:t>Поныровского района Курской области</w:t>
            </w:r>
          </w:p>
          <w:p w:rsidR="00B37225" w:rsidRPr="001F0F83" w:rsidRDefault="00B37225" w:rsidP="00385CF8">
            <w:pPr>
              <w:pStyle w:val="a5"/>
              <w:spacing w:line="317" w:lineRule="exact"/>
              <w:ind w:right="-11"/>
              <w:jc w:val="right"/>
            </w:pPr>
            <w:r>
              <w:rPr>
                <w:color w:val="000000"/>
              </w:rPr>
              <w:t>о</w:t>
            </w:r>
            <w:r w:rsidRPr="001F0F83">
              <w:rPr>
                <w:color w:val="000000"/>
              </w:rPr>
              <w:t>т</w:t>
            </w:r>
            <w:r>
              <w:rPr>
                <w:color w:val="000000"/>
              </w:rPr>
              <w:t xml:space="preserve"> 30.10.2018</w:t>
            </w:r>
            <w:r w:rsidRPr="001F0F83">
              <w:rPr>
                <w:color w:val="000000"/>
              </w:rPr>
              <w:tab/>
              <w:t>№</w:t>
            </w:r>
            <w:r>
              <w:rPr>
                <w:color w:val="000000"/>
              </w:rPr>
              <w:t xml:space="preserve"> 59</w:t>
            </w:r>
            <w:r w:rsidRPr="001F0F83">
              <w:rPr>
                <w:color w:val="000000"/>
              </w:rPr>
              <w:t xml:space="preserve"> </w:t>
            </w:r>
            <w:r w:rsidRPr="001F0F83">
              <w:rPr>
                <w:color w:val="000000"/>
              </w:rPr>
              <w:tab/>
            </w:r>
          </w:p>
        </w:tc>
      </w:tr>
    </w:tbl>
    <w:p w:rsidR="00B37225" w:rsidRPr="001F0F83" w:rsidRDefault="00B37225" w:rsidP="00B37225">
      <w:pPr>
        <w:jc w:val="center"/>
      </w:pPr>
    </w:p>
    <w:p w:rsidR="00B37225" w:rsidRPr="001F0F83" w:rsidRDefault="00B37225" w:rsidP="00B37225">
      <w:pPr>
        <w:pStyle w:val="a3"/>
        <w:spacing w:before="0" w:beforeAutospacing="0" w:after="0" w:afterAutospacing="0"/>
        <w:ind w:firstLine="709"/>
        <w:jc w:val="center"/>
      </w:pPr>
      <w:r w:rsidRPr="001F0F83">
        <w:t>ПОРЯДОК</w:t>
      </w:r>
    </w:p>
    <w:p w:rsidR="00B37225" w:rsidRPr="001F0F83" w:rsidRDefault="00B37225" w:rsidP="00B37225">
      <w:pPr>
        <w:pStyle w:val="a3"/>
        <w:spacing w:before="0" w:beforeAutospacing="0" w:after="0" w:afterAutospacing="0"/>
        <w:ind w:firstLine="709"/>
        <w:jc w:val="both"/>
      </w:pPr>
      <w:r w:rsidRPr="001F0F83">
        <w:t xml:space="preserve">информирования о муниципальном правовом акте об определении границ прилегающих территорий, на которых не допускаются розничная продажа алкогольной продукции и розничная продажа алкогольной продукции при оказании услуг общественного питания, расположенных на территории муниципального образования 2-го Поныровского сельсовета Поныровского района Курской области организаций, осуществляющих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организаций, осуществляющих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и признаваемых сельскохозяйственными товаропроизводителями организаций, крестьянских (фермерских) хозяйств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индивидуальными предпринимателями услуг общественного питания </w:t>
      </w:r>
    </w:p>
    <w:p w:rsidR="00B37225" w:rsidRPr="001F0F83" w:rsidRDefault="00B37225" w:rsidP="00B37225">
      <w:pPr>
        <w:pStyle w:val="a3"/>
        <w:spacing w:before="0" w:beforeAutospacing="0" w:after="0" w:afterAutospacing="0"/>
        <w:ind w:firstLine="709"/>
        <w:jc w:val="both"/>
      </w:pPr>
    </w:p>
    <w:p w:rsidR="00B37225" w:rsidRPr="001F0F83" w:rsidRDefault="00B37225" w:rsidP="00B37225">
      <w:pPr>
        <w:pStyle w:val="a3"/>
        <w:spacing w:before="0" w:beforeAutospacing="0" w:after="0" w:afterAutospacing="0"/>
        <w:ind w:firstLine="709"/>
        <w:jc w:val="both"/>
      </w:pPr>
      <w:r w:rsidRPr="001F0F83">
        <w:t xml:space="preserve">1. Настоящий Порядок разработан в соответствии с абзацем 3 пункта 8 статьи 16 Федерального </w:t>
      </w:r>
      <w:hyperlink r:id="rId5" w:history="1">
        <w:r w:rsidRPr="001F0F83">
          <w:rPr>
            <w:rStyle w:val="a4"/>
          </w:rPr>
          <w:t>закон</w:t>
        </w:r>
      </w:hyperlink>
      <w:r w:rsidRPr="001F0F83">
        <w:t xml:space="preserve">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и определяет правила информирования органами местного самоуправления одновременно с официальным опубликованием муниципального правового акта об определении границ прилегающих территорий, указанных в </w:t>
      </w:r>
      <w:hyperlink r:id="rId6" w:history="1">
        <w:r w:rsidRPr="001F0F83">
          <w:rPr>
            <w:rStyle w:val="a4"/>
          </w:rPr>
          <w:t>подпункте 10 пункта 2 статьи 16</w:t>
        </w:r>
      </w:hyperlink>
      <w:r w:rsidRPr="001F0F83">
        <w:t xml:space="preserve"> Федерального закона, расположенных на их территориях организаций, осуществляющих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организаций, осуществляющих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и признаваемых сельскохозяйственными товаропроизводителями организаций, крестьянских (фермерских) хозяйств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 (далее – хозяйствующие субъекты, осуществляющие деятельность по розничной продаже алкогольной продукции). </w:t>
      </w:r>
    </w:p>
    <w:p w:rsidR="00B37225" w:rsidRPr="001F0F83" w:rsidRDefault="00B37225" w:rsidP="00B37225">
      <w:pPr>
        <w:pStyle w:val="a3"/>
        <w:spacing w:before="0" w:beforeAutospacing="0" w:after="0" w:afterAutospacing="0"/>
        <w:ind w:firstLine="709"/>
        <w:jc w:val="both"/>
      </w:pPr>
      <w:r w:rsidRPr="001F0F83">
        <w:t xml:space="preserve">2. Информация об издании муниципального правового акта органом местного самоуправления об определении границ прилегающих территорий, указанных в подпункте 10 пункта 2 статьи 16 Федерального закона, направляется органом местного самоуправления: </w:t>
      </w:r>
    </w:p>
    <w:p w:rsidR="00B37225" w:rsidRPr="001F0F83" w:rsidRDefault="00B37225" w:rsidP="00B37225">
      <w:pPr>
        <w:pStyle w:val="a3"/>
        <w:spacing w:before="0" w:beforeAutospacing="0" w:after="0" w:afterAutospacing="0"/>
        <w:ind w:firstLine="709"/>
        <w:jc w:val="both"/>
      </w:pPr>
      <w:r w:rsidRPr="001F0F83">
        <w:t xml:space="preserve">в Комитет потребительского рынка, развития малого предпринимательства и лицензирования Курской области, уполномоченный на осуществление государственного контроля (надзора) в области оборота алкогольной и спиртосодержащей продукции (далее – уполномоченный орган) на его официальный адрес электронной почты; </w:t>
      </w:r>
    </w:p>
    <w:p w:rsidR="00B37225" w:rsidRPr="001F0F83" w:rsidRDefault="00B37225" w:rsidP="00B37225">
      <w:pPr>
        <w:pStyle w:val="a3"/>
        <w:spacing w:before="0" w:beforeAutospacing="0" w:after="0" w:afterAutospacing="0"/>
        <w:ind w:firstLine="709"/>
        <w:jc w:val="both"/>
      </w:pPr>
      <w:r w:rsidRPr="001F0F83">
        <w:lastRenderedPageBreak/>
        <w:t xml:space="preserve">хозяйствующим субъектам, осуществляющим деятельность по розничной продаже алкогольной продукции посредством размещения информации об издании муниципального правового акта в средствах массовой информации, на официальном сайте администрации (наименование муниципального образования) Поныровского района Курской области в информационно-телекоммуникационной сети «Интернет», в помещениях, занимаемых органами местного самоуправления, другими способами, не противоречащими действующему законодательству, не позднее трех рабочих дней со дня официального опубликования муниципального правового акта. </w:t>
      </w:r>
    </w:p>
    <w:p w:rsidR="00B37225" w:rsidRPr="001F0F83" w:rsidRDefault="00B37225" w:rsidP="00B37225">
      <w:pPr>
        <w:pStyle w:val="a3"/>
        <w:spacing w:before="0" w:beforeAutospacing="0" w:after="0" w:afterAutospacing="0"/>
        <w:ind w:firstLine="709"/>
        <w:jc w:val="both"/>
      </w:pPr>
      <w:r w:rsidRPr="001F0F83">
        <w:t xml:space="preserve">3. При получении информации об издании муниципального правового акта уполномоченный орган информирует хозяйствующие субъекты, осуществляющие розничную продажу алкогольной продукции, сведения о которых находятся в его распоряжении, об издании правового акта в течение 3 рабочих дней со дня получения информации. </w:t>
      </w:r>
    </w:p>
    <w:p w:rsidR="00B37225" w:rsidRPr="001F0F83" w:rsidRDefault="00B37225" w:rsidP="00B37225">
      <w:pPr>
        <w:pStyle w:val="a3"/>
        <w:spacing w:before="0" w:beforeAutospacing="0" w:after="0" w:afterAutospacing="0"/>
        <w:ind w:firstLine="709"/>
        <w:jc w:val="both"/>
      </w:pPr>
      <w:r w:rsidRPr="001F0F83">
        <w:t xml:space="preserve">4. Информация об издании правового акта включает в себя: </w:t>
      </w:r>
    </w:p>
    <w:p w:rsidR="00B37225" w:rsidRPr="001F0F83" w:rsidRDefault="00B37225" w:rsidP="00B37225">
      <w:pPr>
        <w:pStyle w:val="a3"/>
        <w:spacing w:before="0" w:beforeAutospacing="0" w:after="0" w:afterAutospacing="0"/>
        <w:ind w:firstLine="709"/>
        <w:jc w:val="both"/>
      </w:pPr>
      <w:r w:rsidRPr="001F0F83">
        <w:t xml:space="preserve">1) наименование правового акта; </w:t>
      </w:r>
    </w:p>
    <w:p w:rsidR="00B37225" w:rsidRPr="001F0F83" w:rsidRDefault="00B37225" w:rsidP="00B37225">
      <w:pPr>
        <w:pStyle w:val="a3"/>
        <w:spacing w:before="0" w:beforeAutospacing="0" w:after="0" w:afterAutospacing="0"/>
        <w:ind w:firstLine="709"/>
        <w:jc w:val="both"/>
      </w:pPr>
      <w:r w:rsidRPr="001F0F83">
        <w:t xml:space="preserve">2) дату и регистрационный номер правового акта; </w:t>
      </w:r>
    </w:p>
    <w:p w:rsidR="00B37225" w:rsidRPr="001F0F83" w:rsidRDefault="00B37225" w:rsidP="00B37225">
      <w:pPr>
        <w:pStyle w:val="a3"/>
        <w:spacing w:before="0" w:beforeAutospacing="0" w:after="0" w:afterAutospacing="0"/>
        <w:ind w:firstLine="709"/>
        <w:jc w:val="both"/>
      </w:pPr>
      <w:r w:rsidRPr="001F0F83">
        <w:t xml:space="preserve">3) источник официального опубликования правового акта; </w:t>
      </w:r>
    </w:p>
    <w:p w:rsidR="00B37225" w:rsidRPr="001F0F83" w:rsidRDefault="00B37225" w:rsidP="00B37225">
      <w:pPr>
        <w:pStyle w:val="a3"/>
        <w:spacing w:before="0" w:beforeAutospacing="0" w:after="0" w:afterAutospacing="0"/>
        <w:ind w:firstLine="709"/>
        <w:jc w:val="both"/>
      </w:pPr>
      <w:r w:rsidRPr="001F0F83">
        <w:t xml:space="preserve">4) дату вступления в силу правового акта. </w:t>
      </w:r>
    </w:p>
    <w:p w:rsidR="00B37225" w:rsidRPr="001F0F83" w:rsidRDefault="00B37225" w:rsidP="00B37225">
      <w:pPr>
        <w:pStyle w:val="a3"/>
        <w:spacing w:before="0" w:beforeAutospacing="0" w:after="0" w:afterAutospacing="0"/>
        <w:ind w:firstLine="709"/>
        <w:jc w:val="both"/>
      </w:pPr>
      <w:r w:rsidRPr="001F0F83">
        <w:t xml:space="preserve">5. Информирование осуществляется посредством размещения информации об издании правового акта на Официальном портале исполнительных органов государственной власти Курской области в информационно-телекоммуникационной сети «Интернет», в помещениях, занимаемых уполномоченным органом, другими способами, не противоречащими действующему законодательству. </w:t>
      </w:r>
    </w:p>
    <w:p w:rsidR="00B37225" w:rsidRPr="001F0F83" w:rsidRDefault="00B37225" w:rsidP="00B37225">
      <w:pPr>
        <w:pStyle w:val="a3"/>
        <w:spacing w:before="0" w:beforeAutospacing="0" w:after="0" w:afterAutospacing="0"/>
        <w:ind w:firstLine="709"/>
        <w:jc w:val="both"/>
      </w:pPr>
      <w:r w:rsidRPr="001F0F83">
        <w:t xml:space="preserve">6. Информирование хозяйствующих субъектов, осуществляющих розничную продажу алкогольной продукции на территории 2-го Поныровского сельсовета Поныровского района Курской области, о внесении изменений в правовой акт осуществляется в соответствии с настоящим Порядком. </w:t>
      </w:r>
    </w:p>
    <w:p w:rsidR="00B37225" w:rsidRPr="002E2744" w:rsidRDefault="00B37225" w:rsidP="00B37225">
      <w:pPr>
        <w:spacing w:after="0" w:line="240" w:lineRule="auto"/>
        <w:jc w:val="both"/>
        <w:rPr>
          <w:rFonts w:ascii="Times New Roman" w:hAnsi="Times New Roman" w:cs="Times New Roman"/>
          <w:sz w:val="24"/>
          <w:szCs w:val="24"/>
        </w:rPr>
      </w:pPr>
    </w:p>
    <w:p w:rsidR="00DC5FDB" w:rsidRDefault="00DC5FDB"/>
    <w:sectPr w:rsidR="00DC5FDB" w:rsidSect="003E43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A4BFC"/>
    <w:multiLevelType w:val="multilevel"/>
    <w:tmpl w:val="9022FE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37225"/>
    <w:rsid w:val="00B37225"/>
    <w:rsid w:val="00DC5F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3722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B37225"/>
    <w:rPr>
      <w:color w:val="0000FF" w:themeColor="hyperlink"/>
      <w:u w:val="single"/>
    </w:rPr>
  </w:style>
  <w:style w:type="paragraph" w:styleId="a5">
    <w:name w:val="Body Text"/>
    <w:basedOn w:val="a"/>
    <w:link w:val="a6"/>
    <w:unhideWhenUsed/>
    <w:rsid w:val="00B37225"/>
    <w:pPr>
      <w:suppressAutoHyphens/>
      <w:spacing w:after="120" w:line="240" w:lineRule="auto"/>
    </w:pPr>
    <w:rPr>
      <w:rFonts w:ascii="Times New Roman" w:eastAsia="Times New Roman" w:hAnsi="Times New Roman" w:cs="Times New Roman"/>
      <w:sz w:val="24"/>
      <w:szCs w:val="24"/>
      <w:lang w:eastAsia="ar-SA"/>
    </w:rPr>
  </w:style>
  <w:style w:type="character" w:customStyle="1" w:styleId="a6">
    <w:name w:val="Основной текст Знак"/>
    <w:basedOn w:val="a0"/>
    <w:link w:val="a5"/>
    <w:rsid w:val="00B37225"/>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0C7A0660CEFB978C618295E2DC3D9FF0AECCB9485D271BDA78AB06A39B2B864E5D1727D24D5BB3Ar8iDH" TargetMode="External"/><Relationship Id="rId5" Type="http://schemas.openxmlformats.org/officeDocument/2006/relationships/hyperlink" Target="consultantplus://offline/ref=40C7A0660CEFB978C618295E2DC3D9FF0AECCB9485D271BDA78AB06A39B2B864E5D1727D24D5BB3Fr8i6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1142</Words>
  <Characters>6510</Characters>
  <Application>Microsoft Office Word</Application>
  <DocSecurity>0</DocSecurity>
  <Lines>54</Lines>
  <Paragraphs>15</Paragraphs>
  <ScaleCrop>false</ScaleCrop>
  <Company/>
  <LinksUpToDate>false</LinksUpToDate>
  <CharactersWithSpaces>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2018-11-08T08:43:00Z</dcterms:created>
  <dcterms:modified xsi:type="dcterms:W3CDTF">2018-11-08T08:43:00Z</dcterms:modified>
</cp:coreProperties>
</file>