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970303" w:rsidRDefault="00970303" w:rsidP="0097030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en-US"/>
        </w:rPr>
        <w:t>Р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Е Ш Е Н И Е</w:t>
      </w:r>
    </w:p>
    <w:p w:rsidR="00970303" w:rsidRDefault="00970303" w:rsidP="0097030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от  28 марта 2014 года  № 5</w:t>
      </w:r>
    </w:p>
    <w:p w:rsidR="00970303" w:rsidRDefault="00970303" w:rsidP="0097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 внесении изменений и дополнений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в решение Собрания депутатов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№ 18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от 11 декабря 2013 года «О бюджете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района Курской области на 2014 год и </w:t>
      </w:r>
      <w:proofErr w:type="gramStart"/>
      <w:r>
        <w:rPr>
          <w:rFonts w:ascii="Arial" w:eastAsia="Times New Roman" w:hAnsi="Arial" w:cs="Arial"/>
          <w:sz w:val="32"/>
          <w:szCs w:val="32"/>
          <w:lang w:eastAsia="en-US"/>
        </w:rPr>
        <w:t>на</w:t>
      </w:r>
      <w:proofErr w:type="gramEnd"/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плановый период 2015 и 2016 годов»</w:t>
      </w: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970303" w:rsidRDefault="00970303" w:rsidP="00970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970303" w:rsidRDefault="00970303" w:rsidP="0097030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970303" w:rsidRDefault="00970303" w:rsidP="00970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proofErr w:type="gramStart"/>
      <w:r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курской области </w:t>
      </w:r>
      <w:r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en-US"/>
        </w:rPr>
        <w:t>О б</w:t>
      </w:r>
      <w:r w:rsidRPr="00E45B79">
        <w:rPr>
          <w:rFonts w:ascii="Arial" w:eastAsia="Times New Roman" w:hAnsi="Arial" w:cs="Arial"/>
          <w:sz w:val="24"/>
          <w:szCs w:val="24"/>
          <w:lang w:eastAsia="en-US"/>
        </w:rPr>
        <w:t>юджет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е </w:t>
      </w:r>
      <w:r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2-го </w:t>
      </w:r>
      <w:proofErr w:type="spellStart"/>
      <w:r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0D3F54">
        <w:rPr>
          <w:rFonts w:ascii="Arial" w:eastAsia="Times New Roman" w:hAnsi="Arial" w:cs="Arial"/>
          <w:sz w:val="24"/>
          <w:szCs w:val="24"/>
          <w:lang w:eastAsia="en-US"/>
        </w:rPr>
        <w:t xml:space="preserve">Курской области </w:t>
      </w:r>
      <w:r>
        <w:rPr>
          <w:rFonts w:ascii="Arial" w:eastAsia="Times New Roman" w:hAnsi="Arial" w:cs="Arial"/>
          <w:sz w:val="24"/>
          <w:szCs w:val="24"/>
          <w:lang w:eastAsia="en-US"/>
        </w:rPr>
        <w:t>на 2014 год и на плановый период 2015 и 2016 годов» (газета «Знамя победы» от 18 декабря 2013 года</w:t>
      </w:r>
      <w:proofErr w:type="gramEnd"/>
    </w:p>
    <w:p w:rsidR="00970303" w:rsidRDefault="00970303" w:rsidP="00970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№ 101) следующие изменения и дополнения:</w:t>
      </w:r>
    </w:p>
    <w:p w:rsidR="00516B31" w:rsidRPr="00516B31" w:rsidRDefault="00516B31" w:rsidP="00516B31">
      <w:pPr>
        <w:pStyle w:val="a3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516B31">
        <w:rPr>
          <w:rFonts w:ascii="Arial" w:eastAsia="Times New Roman" w:hAnsi="Arial" w:cs="Arial"/>
          <w:sz w:val="24"/>
          <w:szCs w:val="24"/>
          <w:lang w:eastAsia="en-US"/>
        </w:rPr>
        <w:t>в абзаце 1 подпункта 1.1. пункта 1. слова «3077,0 тыс. рублей» заменить словами «3319,7 тыс. рублей»;</w:t>
      </w:r>
    </w:p>
    <w:p w:rsidR="00516B31" w:rsidRDefault="00516B31" w:rsidP="00516B31">
      <w:pPr>
        <w:pStyle w:val="a3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абзаце 1 подпункта 1.1. пункта 2. слова «3077,0 тыс. рублей» заменить словами «3857,7 тыс. рублей»  </w:t>
      </w:r>
      <w:r w:rsidRPr="00516B3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5C4627" w:rsidRPr="005C4627" w:rsidRDefault="005C4627" w:rsidP="005C4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5C4627" w:rsidP="00970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2</w:t>
      </w:r>
      <w:r w:rsidR="00970303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70303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Приложения  № </w:t>
      </w:r>
      <w:r w:rsidR="00516B31">
        <w:rPr>
          <w:rFonts w:ascii="Arial" w:eastAsia="Times New Roman" w:hAnsi="Arial" w:cs="Arial"/>
          <w:sz w:val="24"/>
          <w:szCs w:val="24"/>
          <w:lang w:eastAsia="en-US"/>
        </w:rPr>
        <w:t xml:space="preserve">1, 5, </w:t>
      </w:r>
      <w:r w:rsidR="00970303">
        <w:rPr>
          <w:rFonts w:ascii="Arial" w:eastAsia="Times New Roman" w:hAnsi="Arial" w:cs="Arial"/>
          <w:sz w:val="24"/>
          <w:szCs w:val="24"/>
          <w:lang w:eastAsia="en-US"/>
        </w:rPr>
        <w:t xml:space="preserve">7, 9, 11 изложить в новой редакции (прилагаются). </w:t>
      </w:r>
    </w:p>
    <w:p w:rsidR="00970303" w:rsidRDefault="00970303" w:rsidP="00970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Pr="005C4627" w:rsidRDefault="00970303" w:rsidP="005C4627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5C4627">
        <w:rPr>
          <w:rFonts w:ascii="Arial" w:eastAsia="Times New Roman" w:hAnsi="Arial" w:cs="Arial"/>
          <w:sz w:val="24"/>
          <w:szCs w:val="24"/>
          <w:lang w:eastAsia="en-US"/>
        </w:rPr>
        <w:t>Решение вступает в силу со дня его подписания.</w:t>
      </w: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Глава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Л.А.Егупова</w:t>
      </w:r>
      <w:proofErr w:type="spellEnd"/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970303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39A6" w:rsidRDefault="007A39A6" w:rsidP="007A39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A39A6">
        <w:rPr>
          <w:rFonts w:ascii="Arial" w:hAnsi="Arial" w:cs="Arial"/>
          <w:sz w:val="24"/>
          <w:szCs w:val="24"/>
        </w:rPr>
        <w:t>Приложение № 1</w:t>
      </w:r>
    </w:p>
    <w:p w:rsidR="007A39A6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сельсовета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152CD">
        <w:rPr>
          <w:rFonts w:ascii="Arial" w:hAnsi="Arial" w:cs="Arial"/>
          <w:sz w:val="24"/>
          <w:szCs w:val="24"/>
        </w:rPr>
        <w:t>сельсовета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7A39A6" w:rsidRPr="008152CD" w:rsidRDefault="007A39A6" w:rsidP="007A39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2015 и 2016 годов»</w:t>
      </w:r>
    </w:p>
    <w:p w:rsidR="007A39A6" w:rsidRPr="008152CD" w:rsidRDefault="007A39A6" w:rsidP="007A39A6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7A39A6" w:rsidRPr="00F879C0" w:rsidRDefault="007A39A6" w:rsidP="007A39A6">
      <w:pPr>
        <w:spacing w:after="0"/>
        <w:ind w:right="-568" w:firstLine="5103"/>
        <w:rPr>
          <w:sz w:val="20"/>
          <w:szCs w:val="20"/>
        </w:rPr>
      </w:pPr>
    </w:p>
    <w:p w:rsidR="007A39A6" w:rsidRPr="007A39A6" w:rsidRDefault="007A39A6" w:rsidP="007A39A6">
      <w:pPr>
        <w:pStyle w:val="1"/>
        <w:jc w:val="center"/>
        <w:rPr>
          <w:rFonts w:ascii="Arial" w:hAnsi="Arial" w:cs="Arial"/>
        </w:rPr>
      </w:pPr>
      <w:r w:rsidRPr="007A39A6">
        <w:rPr>
          <w:rFonts w:ascii="Arial" w:hAnsi="Arial" w:cs="Arial"/>
        </w:rPr>
        <w:t>Источники  финансирования дефицита</w:t>
      </w:r>
    </w:p>
    <w:p w:rsidR="007A39A6" w:rsidRPr="007A39A6" w:rsidRDefault="007A39A6" w:rsidP="007A39A6">
      <w:pPr>
        <w:pStyle w:val="1"/>
        <w:jc w:val="center"/>
        <w:rPr>
          <w:rFonts w:ascii="Arial" w:hAnsi="Arial" w:cs="Arial"/>
        </w:rPr>
      </w:pPr>
      <w:r w:rsidRPr="007A39A6">
        <w:rPr>
          <w:rFonts w:ascii="Arial" w:hAnsi="Arial" w:cs="Arial"/>
        </w:rPr>
        <w:t xml:space="preserve">бюджета 2-го </w:t>
      </w:r>
      <w:proofErr w:type="spellStart"/>
      <w:r w:rsidRPr="007A39A6">
        <w:rPr>
          <w:rFonts w:ascii="Arial" w:hAnsi="Arial" w:cs="Arial"/>
        </w:rPr>
        <w:t>Поныровского</w:t>
      </w:r>
      <w:proofErr w:type="spellEnd"/>
      <w:r w:rsidRPr="007A39A6">
        <w:rPr>
          <w:rFonts w:ascii="Arial" w:hAnsi="Arial" w:cs="Arial"/>
        </w:rPr>
        <w:t xml:space="preserve">  сельсовета</w:t>
      </w:r>
    </w:p>
    <w:p w:rsidR="007A39A6" w:rsidRPr="007A39A6" w:rsidRDefault="007A39A6" w:rsidP="007A39A6">
      <w:pPr>
        <w:pStyle w:val="1"/>
        <w:jc w:val="center"/>
        <w:rPr>
          <w:rFonts w:ascii="Arial" w:hAnsi="Arial" w:cs="Arial"/>
        </w:rPr>
      </w:pPr>
      <w:proofErr w:type="spellStart"/>
      <w:r w:rsidRPr="007A39A6">
        <w:rPr>
          <w:rFonts w:ascii="Arial" w:hAnsi="Arial" w:cs="Arial"/>
        </w:rPr>
        <w:t>Поныровского</w:t>
      </w:r>
      <w:proofErr w:type="spellEnd"/>
      <w:r w:rsidRPr="007A39A6">
        <w:rPr>
          <w:rFonts w:ascii="Arial" w:hAnsi="Arial" w:cs="Arial"/>
        </w:rPr>
        <w:t xml:space="preserve"> района Курской области</w:t>
      </w:r>
    </w:p>
    <w:p w:rsidR="007A39A6" w:rsidRPr="007A39A6" w:rsidRDefault="007A39A6" w:rsidP="007A39A6">
      <w:pPr>
        <w:pStyle w:val="1"/>
        <w:jc w:val="center"/>
        <w:rPr>
          <w:rFonts w:ascii="Arial" w:hAnsi="Arial" w:cs="Arial"/>
        </w:rPr>
      </w:pPr>
      <w:r w:rsidRPr="007A39A6">
        <w:rPr>
          <w:rFonts w:ascii="Arial" w:hAnsi="Arial" w:cs="Arial"/>
        </w:rPr>
        <w:t>на 2014 год</w:t>
      </w:r>
    </w:p>
    <w:p w:rsidR="007A39A6" w:rsidRPr="00D4181C" w:rsidRDefault="007A39A6" w:rsidP="007A39A6">
      <w:pPr>
        <w:spacing w:after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ED30C6">
        <w:t>(тыс.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5740"/>
        <w:gridCol w:w="1559"/>
      </w:tblGrid>
      <w:tr w:rsidR="007A39A6" w:rsidRPr="00C93334" w:rsidTr="002C4D6F">
        <w:trPr>
          <w:trHeight w:val="110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</w:tr>
      <w:tr w:rsidR="007A39A6" w:rsidRPr="009A5E4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-</w:t>
            </w:r>
            <w:r w:rsidR="002C4D6F">
              <w:rPr>
                <w:rFonts w:ascii="Arial" w:hAnsi="Arial" w:cs="Arial"/>
                <w:sz w:val="24"/>
                <w:szCs w:val="24"/>
              </w:rPr>
              <w:t>3319,7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-</w:t>
            </w:r>
            <w:r w:rsidR="002C4D6F">
              <w:rPr>
                <w:rFonts w:ascii="Arial" w:hAnsi="Arial" w:cs="Arial"/>
                <w:sz w:val="24"/>
                <w:szCs w:val="24"/>
              </w:rPr>
              <w:t>3319,7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-3</w:t>
            </w:r>
            <w:r w:rsidR="002C4D6F"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-3</w:t>
            </w:r>
            <w:r w:rsidR="002C4D6F"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3</w:t>
            </w:r>
            <w:r w:rsidR="002C4D6F"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7A39A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7A39A6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2C4D6F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3</w:t>
            </w:r>
            <w:r w:rsidR="002C4D6F"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7A39A6" w:rsidRPr="00A91EA2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9A6">
              <w:rPr>
                <w:rFonts w:ascii="Arial" w:hAnsi="Arial" w:cs="Arial"/>
                <w:sz w:val="24"/>
                <w:szCs w:val="24"/>
              </w:rPr>
              <w:t>3</w:t>
            </w:r>
            <w:r w:rsidR="002C4D6F"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7A39A6" w:rsidRPr="001D3E9F" w:rsidTr="002C4D6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A6" w:rsidRPr="007A39A6" w:rsidRDefault="007A39A6" w:rsidP="00775C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A6" w:rsidRPr="007A39A6" w:rsidRDefault="007A39A6" w:rsidP="002C4D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39A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7A39A6" w:rsidRDefault="007A39A6" w:rsidP="007A39A6">
      <w:pPr>
        <w:spacing w:after="0"/>
        <w:rPr>
          <w:sz w:val="28"/>
          <w:szCs w:val="28"/>
        </w:rPr>
      </w:pPr>
    </w:p>
    <w:p w:rsidR="007A39A6" w:rsidRDefault="007A39A6" w:rsidP="007A39A6">
      <w:pPr>
        <w:rPr>
          <w:sz w:val="28"/>
          <w:szCs w:val="28"/>
        </w:rPr>
      </w:pPr>
    </w:p>
    <w:p w:rsidR="007A39A6" w:rsidRDefault="007A39A6" w:rsidP="007A39A6">
      <w:pPr>
        <w:rPr>
          <w:sz w:val="28"/>
          <w:szCs w:val="28"/>
        </w:rPr>
      </w:pPr>
    </w:p>
    <w:p w:rsidR="007A39A6" w:rsidRDefault="007A39A6" w:rsidP="007A39A6">
      <w:pPr>
        <w:rPr>
          <w:sz w:val="28"/>
          <w:szCs w:val="28"/>
        </w:rPr>
      </w:pPr>
    </w:p>
    <w:p w:rsidR="007A39A6" w:rsidRDefault="007A39A6" w:rsidP="007A39A6">
      <w:pPr>
        <w:rPr>
          <w:sz w:val="28"/>
          <w:szCs w:val="28"/>
        </w:rPr>
      </w:pPr>
    </w:p>
    <w:p w:rsidR="00D134D6" w:rsidRDefault="00D134D6" w:rsidP="00D134D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134D6" w:rsidRDefault="00D134D6" w:rsidP="00D134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A39A6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5 </w:t>
      </w:r>
    </w:p>
    <w:p w:rsidR="00D134D6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сельсовета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152CD">
        <w:rPr>
          <w:rFonts w:ascii="Arial" w:hAnsi="Arial" w:cs="Arial"/>
          <w:sz w:val="24"/>
          <w:szCs w:val="24"/>
        </w:rPr>
        <w:t>сельсовета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D134D6" w:rsidRPr="008152CD" w:rsidRDefault="00D134D6" w:rsidP="00D13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2015 и 2016 годов»</w:t>
      </w:r>
    </w:p>
    <w:p w:rsidR="00D134D6" w:rsidRPr="008152CD" w:rsidRDefault="00D134D6" w:rsidP="00D134D6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D134D6" w:rsidRPr="00F879C0" w:rsidRDefault="00D134D6" w:rsidP="00D134D6">
      <w:pPr>
        <w:spacing w:after="0"/>
        <w:ind w:right="-568" w:firstLine="5103"/>
        <w:rPr>
          <w:sz w:val="20"/>
          <w:szCs w:val="20"/>
        </w:rPr>
      </w:pPr>
    </w:p>
    <w:p w:rsidR="00D134D6" w:rsidRDefault="00D134D6" w:rsidP="00D134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 xml:space="preserve">  </w:t>
      </w:r>
    </w:p>
    <w:p w:rsidR="00D134D6" w:rsidRDefault="00D134D6" w:rsidP="00D134D6">
      <w:pPr>
        <w:rPr>
          <w:sz w:val="20"/>
          <w:szCs w:val="20"/>
        </w:rPr>
      </w:pPr>
    </w:p>
    <w:tbl>
      <w:tblPr>
        <w:tblW w:w="12989" w:type="dxa"/>
        <w:tblInd w:w="-601" w:type="dxa"/>
        <w:tblLook w:val="04A0"/>
      </w:tblPr>
      <w:tblGrid>
        <w:gridCol w:w="694"/>
        <w:gridCol w:w="2142"/>
        <w:gridCol w:w="6379"/>
        <w:gridCol w:w="1275"/>
        <w:gridCol w:w="2499"/>
      </w:tblGrid>
      <w:tr w:rsidR="00D134D6" w:rsidRPr="003913ED" w:rsidTr="00590B7E">
        <w:trPr>
          <w:gridBefore w:val="1"/>
          <w:wBefore w:w="694" w:type="dxa"/>
          <w:trHeight w:val="315"/>
        </w:trPr>
        <w:tc>
          <w:tcPr>
            <w:tcW w:w="1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D6" w:rsidRPr="00590B7E" w:rsidRDefault="00D134D6" w:rsidP="00D134D6">
            <w:pPr>
              <w:pStyle w:val="1"/>
              <w:ind w:firstLine="0"/>
              <w:rPr>
                <w:rFonts w:ascii="Arial" w:hAnsi="Arial" w:cs="Arial"/>
              </w:rPr>
            </w:pPr>
            <w:r w:rsidRPr="00590B7E">
              <w:rPr>
                <w:rFonts w:ascii="Arial" w:hAnsi="Arial" w:cs="Arial"/>
              </w:rPr>
              <w:t xml:space="preserve">              Поступления доходов в бюджет 2-го </w:t>
            </w:r>
            <w:proofErr w:type="spellStart"/>
            <w:r w:rsidRPr="00590B7E">
              <w:rPr>
                <w:rFonts w:ascii="Arial" w:hAnsi="Arial" w:cs="Arial"/>
              </w:rPr>
              <w:t>Поныровского</w:t>
            </w:r>
            <w:proofErr w:type="spellEnd"/>
            <w:r w:rsidRPr="00590B7E">
              <w:rPr>
                <w:rFonts w:ascii="Arial" w:hAnsi="Arial" w:cs="Arial"/>
              </w:rPr>
              <w:t xml:space="preserve"> сельсовета</w:t>
            </w:r>
          </w:p>
          <w:p w:rsidR="00D134D6" w:rsidRPr="00590B7E" w:rsidRDefault="00D134D6" w:rsidP="00775C89">
            <w:pPr>
              <w:pStyle w:val="1"/>
              <w:rPr>
                <w:rFonts w:ascii="Arial" w:hAnsi="Arial" w:cs="Arial"/>
              </w:rPr>
            </w:pPr>
            <w:r w:rsidRPr="00590B7E">
              <w:rPr>
                <w:rFonts w:ascii="Arial" w:hAnsi="Arial" w:cs="Arial"/>
              </w:rPr>
              <w:t xml:space="preserve">          </w:t>
            </w:r>
            <w:proofErr w:type="spellStart"/>
            <w:r w:rsidRPr="00590B7E">
              <w:rPr>
                <w:rFonts w:ascii="Arial" w:hAnsi="Arial" w:cs="Arial"/>
              </w:rPr>
              <w:t>Поныровского</w:t>
            </w:r>
            <w:proofErr w:type="spellEnd"/>
            <w:r w:rsidRPr="00590B7E">
              <w:rPr>
                <w:rFonts w:ascii="Arial" w:hAnsi="Arial" w:cs="Arial"/>
              </w:rPr>
              <w:t xml:space="preserve"> района Курской области и </w:t>
            </w:r>
            <w:proofErr w:type="gramStart"/>
            <w:r w:rsidRPr="00590B7E">
              <w:rPr>
                <w:rFonts w:ascii="Arial" w:hAnsi="Arial" w:cs="Arial"/>
              </w:rPr>
              <w:t>межбюджетных</w:t>
            </w:r>
            <w:proofErr w:type="gramEnd"/>
          </w:p>
        </w:tc>
      </w:tr>
      <w:tr w:rsidR="00D134D6" w:rsidRPr="003913ED" w:rsidTr="00590B7E">
        <w:trPr>
          <w:gridBefore w:val="1"/>
          <w:wBefore w:w="694" w:type="dxa"/>
          <w:trHeight w:val="315"/>
        </w:trPr>
        <w:tc>
          <w:tcPr>
            <w:tcW w:w="1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4D6" w:rsidRPr="00590B7E" w:rsidRDefault="00D134D6" w:rsidP="00775C89">
            <w:pPr>
              <w:pStyle w:val="1"/>
              <w:ind w:firstLine="0"/>
              <w:rPr>
                <w:rFonts w:ascii="Arial" w:hAnsi="Arial" w:cs="Arial"/>
              </w:rPr>
            </w:pPr>
            <w:r w:rsidRPr="00590B7E">
              <w:rPr>
                <w:rFonts w:ascii="Arial" w:hAnsi="Arial" w:cs="Arial"/>
              </w:rPr>
              <w:t xml:space="preserve">           трансфертов, получаемых из других бюджетов бюджетной системы</w:t>
            </w:r>
          </w:p>
          <w:p w:rsidR="00D134D6" w:rsidRPr="00590B7E" w:rsidRDefault="00D134D6" w:rsidP="00775C89">
            <w:pPr>
              <w:pStyle w:val="1"/>
              <w:rPr>
                <w:rFonts w:ascii="Arial" w:hAnsi="Arial" w:cs="Arial"/>
              </w:rPr>
            </w:pPr>
            <w:r w:rsidRPr="00590B7E">
              <w:rPr>
                <w:rFonts w:ascii="Arial" w:hAnsi="Arial" w:cs="Arial"/>
              </w:rPr>
              <w:t xml:space="preserve">                          Российской Федерации в 2014 году</w:t>
            </w:r>
          </w:p>
          <w:p w:rsidR="00D134D6" w:rsidRPr="00590B7E" w:rsidRDefault="00D134D6" w:rsidP="00775C89">
            <w:pPr>
              <w:pStyle w:val="1"/>
              <w:jc w:val="center"/>
              <w:rPr>
                <w:rFonts w:ascii="Arial" w:hAnsi="Arial" w:cs="Arial"/>
                <w:b w:val="0"/>
              </w:rPr>
            </w:pPr>
            <w:r w:rsidRPr="00590B7E">
              <w:rPr>
                <w:rFonts w:ascii="Arial" w:hAnsi="Arial" w:cs="Arial"/>
                <w:b w:val="0"/>
              </w:rPr>
              <w:t xml:space="preserve">                                                                  </w:t>
            </w:r>
            <w:r w:rsidR="00590B7E">
              <w:rPr>
                <w:rFonts w:ascii="Arial" w:hAnsi="Arial" w:cs="Arial"/>
                <w:b w:val="0"/>
              </w:rPr>
              <w:t xml:space="preserve">              </w:t>
            </w:r>
            <w:r w:rsidRPr="00590B7E">
              <w:rPr>
                <w:rFonts w:ascii="Arial" w:hAnsi="Arial" w:cs="Arial"/>
                <w:b w:val="0"/>
              </w:rPr>
              <w:t xml:space="preserve"> (тыс. руб.)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Код бюджетной  классификации</w:t>
            </w:r>
          </w:p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Российской</w:t>
            </w:r>
          </w:p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Федерации</w:t>
            </w:r>
          </w:p>
        </w:tc>
        <w:tc>
          <w:tcPr>
            <w:tcW w:w="6379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Сумма на 2014 год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</w:tcPr>
          <w:p w:rsidR="00D134D6" w:rsidRPr="00590B7E" w:rsidRDefault="00D134D6" w:rsidP="00775C89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1339,2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</w:tcPr>
          <w:p w:rsidR="00D134D6" w:rsidRPr="00590B7E" w:rsidRDefault="00D134D6" w:rsidP="00775C89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</w:tcPr>
          <w:p w:rsidR="00D134D6" w:rsidRPr="00590B7E" w:rsidRDefault="00D134D6" w:rsidP="00775C89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227,227 </w:t>
            </w:r>
            <w:r w:rsidRPr="00590B7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</w:t>
            </w:r>
            <w:r w:rsidRPr="00590B7E">
              <w:rPr>
                <w:rFonts w:ascii="Arial" w:hAnsi="Arial" w:cs="Arial"/>
                <w:sz w:val="24"/>
                <w:szCs w:val="24"/>
              </w:rPr>
              <w:t>и 228 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877,6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1 03 02150 01 0000 110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 xml:space="preserve">Доходы от уплаты акцизов на дизельное топливо 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321,2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1 03 02160 01 0000 110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590B7E">
              <w:rPr>
                <w:rFonts w:ascii="Arial" w:hAnsi="Arial" w:cs="Arial"/>
                <w:bCs/>
                <w:sz w:val="24"/>
                <w:szCs w:val="24"/>
              </w:rPr>
              <w:t>инжекторных</w:t>
            </w:r>
            <w:proofErr w:type="spellEnd"/>
            <w:r w:rsidRPr="00590B7E">
              <w:rPr>
                <w:rFonts w:ascii="Arial" w:hAnsi="Arial" w:cs="Arial"/>
                <w:bCs/>
                <w:sz w:val="24"/>
                <w:szCs w:val="24"/>
              </w:rPr>
              <w:t xml:space="preserve">) двигателей 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1 03 02170 01 0000 110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520,1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1 03 02180 01 0000 110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29,7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203,1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203,1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1 06 06010 00 0000 110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ставкам, </w:t>
            </w:r>
            <w:r w:rsidRPr="00590B7E">
              <w:rPr>
                <w:rFonts w:ascii="Arial" w:hAnsi="Arial" w:cs="Arial"/>
                <w:sz w:val="24"/>
                <w:szCs w:val="24"/>
              </w:rPr>
              <w:lastRenderedPageBreak/>
              <w:t>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lastRenderedPageBreak/>
              <w:t>203,1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1 06 06013 10 0000 110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sz w:val="24"/>
                <w:szCs w:val="24"/>
              </w:rPr>
              <w:t>203,1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160,2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1 11 05000 00 0000 120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имуществабюджетных</w:t>
            </w:r>
            <w:proofErr w:type="spellEnd"/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160,2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1 11 05010 00 0000 120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160,2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160,2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1737,8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590B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1737,8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2 02 01000 00 0000 151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Российской Федерации</w:t>
            </w:r>
            <w:r w:rsidRPr="00590B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90B7E">
              <w:rPr>
                <w:rFonts w:ascii="Arial" w:hAnsi="Arial" w:cs="Arial"/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1633,5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2 02 01001 00 0000 151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1278,5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1278,5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355,0</w:t>
            </w:r>
          </w:p>
        </w:tc>
      </w:tr>
      <w:tr w:rsidR="00D134D6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D134D6" w:rsidRPr="00590B7E" w:rsidRDefault="00D134D6" w:rsidP="00775C89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6379" w:type="dxa"/>
          </w:tcPr>
          <w:p w:rsidR="00D134D6" w:rsidRPr="00590B7E" w:rsidRDefault="00D134D6" w:rsidP="00775C8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D134D6" w:rsidRPr="00590B7E" w:rsidRDefault="00D134D6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590B7E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2 02 02999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6379" w:type="dxa"/>
          </w:tcPr>
          <w:p w:rsidR="00590B7E" w:rsidRPr="00590B7E" w:rsidRDefault="00590B7E" w:rsidP="00590B7E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275" w:type="dxa"/>
            <w:vAlign w:val="center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242,7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2 02 02999 10 0000 151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vAlign w:val="center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2 02 03000 00 0000 151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</w:t>
            </w:r>
            <w:r w:rsidRPr="00590B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90B7E">
              <w:rPr>
                <w:rFonts w:ascii="Arial" w:hAnsi="Arial" w:cs="Arial"/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275" w:type="dxa"/>
            <w:vAlign w:val="center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104,3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bCs/>
                <w:sz w:val="24"/>
                <w:szCs w:val="24"/>
              </w:rPr>
              <w:t>68,4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2 02 03999 00 0000 151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color w:val="000000"/>
                <w:sz w:val="24"/>
                <w:szCs w:val="24"/>
              </w:rPr>
              <w:t>35,9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  <w:vAlign w:val="center"/>
          </w:tcPr>
          <w:p w:rsidR="00590B7E" w:rsidRPr="00590B7E" w:rsidRDefault="00590B7E" w:rsidP="00775C89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6379" w:type="dxa"/>
          </w:tcPr>
          <w:p w:rsidR="00590B7E" w:rsidRPr="00590B7E" w:rsidRDefault="00590B7E" w:rsidP="00775C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275" w:type="dxa"/>
          </w:tcPr>
          <w:p w:rsidR="00590B7E" w:rsidRPr="00590B7E" w:rsidRDefault="00590B7E" w:rsidP="00775C89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B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35,9</w:t>
            </w:r>
          </w:p>
        </w:tc>
      </w:tr>
      <w:tr w:rsidR="00590B7E" w:rsidRPr="001B741B" w:rsidTr="0059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9" w:type="dxa"/>
        </w:trPr>
        <w:tc>
          <w:tcPr>
            <w:tcW w:w="2836" w:type="dxa"/>
            <w:gridSpan w:val="2"/>
          </w:tcPr>
          <w:p w:rsidR="00590B7E" w:rsidRPr="00590B7E" w:rsidRDefault="00590B7E" w:rsidP="00775C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0B7E" w:rsidRPr="00590B7E" w:rsidRDefault="00590B7E" w:rsidP="00590B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</w:tcPr>
          <w:p w:rsidR="00590B7E" w:rsidRPr="00590B7E" w:rsidRDefault="00590B7E" w:rsidP="00590B7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B7E">
              <w:rPr>
                <w:rFonts w:ascii="Arial" w:hAnsi="Arial" w:cs="Arial"/>
                <w:b/>
                <w:sz w:val="24"/>
                <w:szCs w:val="24"/>
              </w:rPr>
              <w:t>3319,7</w:t>
            </w:r>
          </w:p>
        </w:tc>
      </w:tr>
    </w:tbl>
    <w:p w:rsidR="007A39A6" w:rsidRDefault="007A39A6" w:rsidP="007A39A6">
      <w:pPr>
        <w:rPr>
          <w:sz w:val="28"/>
          <w:szCs w:val="28"/>
        </w:rPr>
      </w:pPr>
    </w:p>
    <w:p w:rsidR="00D134D6" w:rsidRDefault="00D134D6" w:rsidP="007A39A6">
      <w:pPr>
        <w:rPr>
          <w:sz w:val="28"/>
          <w:szCs w:val="28"/>
        </w:rPr>
      </w:pPr>
    </w:p>
    <w:p w:rsidR="00D134D6" w:rsidRDefault="00D134D6" w:rsidP="007A39A6">
      <w:pPr>
        <w:rPr>
          <w:sz w:val="28"/>
          <w:szCs w:val="28"/>
        </w:rPr>
      </w:pPr>
    </w:p>
    <w:p w:rsidR="00D134D6" w:rsidRDefault="00D134D6" w:rsidP="007A39A6">
      <w:pPr>
        <w:rPr>
          <w:sz w:val="28"/>
          <w:szCs w:val="28"/>
        </w:rPr>
      </w:pPr>
    </w:p>
    <w:p w:rsidR="00D134D6" w:rsidRDefault="00D134D6" w:rsidP="007A39A6">
      <w:pPr>
        <w:rPr>
          <w:sz w:val="28"/>
          <w:szCs w:val="28"/>
        </w:rPr>
      </w:pPr>
    </w:p>
    <w:p w:rsidR="00D134D6" w:rsidRDefault="00D134D6" w:rsidP="007A39A6">
      <w:pPr>
        <w:rPr>
          <w:sz w:val="28"/>
          <w:szCs w:val="28"/>
        </w:rPr>
      </w:pPr>
    </w:p>
    <w:p w:rsidR="00590B7E" w:rsidRDefault="007A39A6" w:rsidP="00970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</w:p>
    <w:p w:rsidR="00590B7E" w:rsidRDefault="00590B7E" w:rsidP="00970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970303" w:rsidRPr="00C94129" w:rsidRDefault="00590B7E" w:rsidP="00970303">
      <w:pPr>
        <w:spacing w:after="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970303" w:rsidRPr="008152CD">
        <w:rPr>
          <w:rFonts w:ascii="Arial" w:hAnsi="Arial" w:cs="Arial"/>
          <w:sz w:val="24"/>
          <w:szCs w:val="24"/>
        </w:rPr>
        <w:t>Приложение № 7</w:t>
      </w:r>
    </w:p>
    <w:p w:rsidR="00970303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сельсовета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152CD">
        <w:rPr>
          <w:rFonts w:ascii="Arial" w:hAnsi="Arial" w:cs="Arial"/>
          <w:sz w:val="24"/>
          <w:szCs w:val="24"/>
        </w:rPr>
        <w:t>сельсовета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970303" w:rsidRPr="008152CD" w:rsidRDefault="00970303" w:rsidP="00970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2015 и 2016 годов»</w:t>
      </w:r>
    </w:p>
    <w:p w:rsidR="00970303" w:rsidRPr="008152CD" w:rsidRDefault="00970303" w:rsidP="00970303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970303" w:rsidRPr="0014098E" w:rsidRDefault="00970303" w:rsidP="00970303">
      <w:pPr>
        <w:pStyle w:val="6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района Курской области и не программным направлениям деятельности), группам </w:t>
      </w:r>
      <w:proofErr w:type="gramStart"/>
      <w:r w:rsidRPr="0014098E">
        <w:rPr>
          <w:rFonts w:ascii="Arial" w:hAnsi="Arial" w:cs="Arial"/>
          <w:sz w:val="24"/>
          <w:szCs w:val="24"/>
          <w:lang w:val="ru-RU"/>
        </w:rPr>
        <w:t>видов расходов классификации расходов  бюджета</w:t>
      </w:r>
      <w:proofErr w:type="gramEnd"/>
      <w:r w:rsidRPr="0014098E">
        <w:rPr>
          <w:rFonts w:ascii="Arial" w:hAnsi="Arial" w:cs="Arial"/>
          <w:sz w:val="24"/>
          <w:szCs w:val="24"/>
          <w:lang w:val="ru-RU"/>
        </w:rPr>
        <w:t xml:space="preserve"> 2-го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970303" w:rsidRDefault="00970303" w:rsidP="00970303">
      <w:pPr>
        <w:pStyle w:val="6"/>
        <w:spacing w:before="0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970303" w:rsidRPr="0014098E" w:rsidRDefault="00970303" w:rsidP="00970303">
      <w:pPr>
        <w:rPr>
          <w:lang w:eastAsia="en-US"/>
        </w:rPr>
      </w:pPr>
    </w:p>
    <w:p w:rsidR="00970303" w:rsidRPr="0014098E" w:rsidRDefault="00970303" w:rsidP="00970303">
      <w:pPr>
        <w:spacing w:after="0"/>
        <w:jc w:val="center"/>
      </w:pPr>
      <w:r w:rsidRPr="0014098E"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                       </w:t>
      </w:r>
      <w:r>
        <w:t xml:space="preserve"> </w:t>
      </w:r>
      <w:r w:rsidRPr="0014098E">
        <w:t>(тыс.</w:t>
      </w:r>
      <w:r>
        <w:t xml:space="preserve"> </w:t>
      </w:r>
      <w:r w:rsidRPr="0014098E"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567"/>
        <w:gridCol w:w="1418"/>
        <w:gridCol w:w="708"/>
        <w:gridCol w:w="1134"/>
      </w:tblGrid>
      <w:tr w:rsidR="00970303" w:rsidTr="00970303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098E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4098E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970303" w:rsidTr="00970303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03" w:rsidRPr="0014098E" w:rsidRDefault="00970303" w:rsidP="00970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3857,7</w:t>
            </w:r>
          </w:p>
        </w:tc>
      </w:tr>
      <w:tr w:rsidR="00970303" w:rsidTr="00970303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1598,6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307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6015B6" w:rsidRDefault="00970303" w:rsidP="00970303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970303" w:rsidTr="0097030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Глава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6015B6" w:rsidRDefault="00970303" w:rsidP="00970303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6015B6" w:rsidRDefault="00970303" w:rsidP="00970303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6015B6" w:rsidRDefault="00970303" w:rsidP="00970303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688,6</w:t>
            </w:r>
          </w:p>
        </w:tc>
      </w:tr>
      <w:tr w:rsidR="00970303" w:rsidRPr="00BC0BEA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jc w:val="center"/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jc w:val="center"/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AC0F38" w:rsidRDefault="00970303" w:rsidP="00970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970303" w:rsidTr="00970303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602,3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муниципальным имуществом и земельными ресурсами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 политики в области имущественных и земельных отношений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970303" w:rsidRPr="00725CFD" w:rsidTr="00970303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70303" w:rsidTr="00970303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970303" w:rsidRPr="00725CFD" w:rsidTr="00970303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970303" w:rsidRPr="00725CFD" w:rsidTr="00970303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970303" w:rsidTr="00970303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программная деятельность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программные расходы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970303" w:rsidTr="00970303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1159,0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880,1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jc w:val="center"/>
            </w:pPr>
            <w:r w:rsidRPr="00C357B8"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jc w:val="center"/>
            </w:pPr>
            <w:r w:rsidRPr="00C357B8"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jc w:val="center"/>
            </w:pPr>
            <w:r w:rsidRPr="00C357B8"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277,4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14098E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4098E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  <w:tr w:rsidR="00970303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970303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муниципальным образованиям Курской области </w:t>
            </w:r>
            <w:r w:rsidR="007C032B">
              <w:rPr>
                <w:rFonts w:ascii="Arial" w:hAnsi="Arial" w:cs="Arial"/>
                <w:sz w:val="24"/>
                <w:szCs w:val="24"/>
              </w:rPr>
              <w:t>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Pr="00BD4AE9" w:rsidRDefault="00970303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03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4F32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4F32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4F32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7C03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BD4AE9" w:rsidRDefault="007C032B" w:rsidP="004F32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BD4AE9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BD4AE9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BD4AE9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BD4AE9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83,3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38,9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4098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«Развитие водоснабжения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41,6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7C032B" w:rsidRPr="004C3EED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7C032B" w:rsidRPr="004C3EED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RPr="00F40E33" w:rsidTr="00970303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863,3</w:t>
            </w:r>
          </w:p>
        </w:tc>
      </w:tr>
      <w:tr w:rsidR="007C032B" w:rsidTr="00970303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863,3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863,3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«Наследие» муниципальной  программы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4098E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2B" w:rsidRPr="0014098E" w:rsidRDefault="007C032B" w:rsidP="00970303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2B" w:rsidRPr="0014098E" w:rsidRDefault="007C032B" w:rsidP="00970303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610,6</w:t>
            </w:r>
          </w:p>
        </w:tc>
      </w:tr>
      <w:tr w:rsidR="007C032B" w:rsidTr="00970303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610,6</w:t>
            </w:r>
          </w:p>
        </w:tc>
      </w:tr>
      <w:tr w:rsidR="007C032B" w:rsidTr="00970303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470,3</w:t>
            </w:r>
          </w:p>
        </w:tc>
      </w:tr>
      <w:tr w:rsidR="007C032B" w:rsidTr="00970303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7C032B" w:rsidTr="00970303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C032B" w:rsidTr="00970303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C032B" w:rsidTr="00970303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и массового спорта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условий, обеспечивающих повышение мотивации жителей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C032B" w:rsidTr="00970303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2B" w:rsidRPr="0014098E" w:rsidRDefault="007C032B" w:rsidP="0097030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970303" w:rsidRDefault="00970303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Default="00D41519"/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Pr="00AB2FA4">
        <w:rPr>
          <w:rFonts w:ascii="Arial" w:hAnsi="Arial" w:cs="Arial"/>
          <w:sz w:val="24"/>
          <w:szCs w:val="24"/>
        </w:rPr>
        <w:t>Приложение № 9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сельсовета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41519" w:rsidRPr="00AB2FA4" w:rsidRDefault="00D41519" w:rsidP="00D415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«О бюджете 2-го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сельсовета                              </w:t>
      </w:r>
    </w:p>
    <w:p w:rsidR="00D41519" w:rsidRPr="00AB2FA4" w:rsidRDefault="00D41519" w:rsidP="00D415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  </w:t>
      </w:r>
    </w:p>
    <w:p w:rsidR="00D41519" w:rsidRPr="00AB2FA4" w:rsidRDefault="00D41519" w:rsidP="00D41519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      от 11  декабря 2013 года № 18</w:t>
      </w:r>
    </w:p>
    <w:p w:rsidR="00D41519" w:rsidRDefault="00D41519" w:rsidP="00D41519">
      <w:pPr>
        <w:jc w:val="center"/>
        <w:rPr>
          <w:b/>
          <w:sz w:val="20"/>
          <w:szCs w:val="20"/>
        </w:rPr>
      </w:pPr>
    </w:p>
    <w:p w:rsidR="00D41519" w:rsidRPr="00893487" w:rsidRDefault="00D41519" w:rsidP="00D41519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ВЕДОМСТВЕННАЯ СТРУКТУРА</w:t>
      </w:r>
    </w:p>
    <w:p w:rsidR="00D41519" w:rsidRPr="00893487" w:rsidRDefault="00D41519" w:rsidP="00D41519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РАСХОДОВ БЮДЖЕТА 2-ГО ПОНЫРОВСКОГО СЕЛЬСОВЕТА</w:t>
      </w:r>
    </w:p>
    <w:p w:rsidR="00D41519" w:rsidRPr="00893487" w:rsidRDefault="00D41519" w:rsidP="00D41519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ПОНЫРОВСКОГО РАЙОНА КУРСКОЙ ОБЛАСТИ НА 2014 ГОД</w:t>
      </w:r>
    </w:p>
    <w:p w:rsidR="00D41519" w:rsidRPr="00893487" w:rsidRDefault="00D41519" w:rsidP="00D4151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3487">
        <w:rPr>
          <w:rFonts w:ascii="Arial" w:hAnsi="Arial" w:cs="Arial"/>
          <w:sz w:val="20"/>
          <w:szCs w:val="20"/>
        </w:rPr>
        <w:t>(тыс</w:t>
      </w:r>
      <w:proofErr w:type="gramStart"/>
      <w:r w:rsidRPr="00893487">
        <w:rPr>
          <w:rFonts w:ascii="Arial" w:hAnsi="Arial" w:cs="Arial"/>
          <w:sz w:val="20"/>
          <w:szCs w:val="20"/>
        </w:rPr>
        <w:t>.р</w:t>
      </w:r>
      <w:proofErr w:type="gramEnd"/>
      <w:r w:rsidRPr="00893487">
        <w:rPr>
          <w:rFonts w:ascii="Arial" w:hAnsi="Arial" w:cs="Arial"/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850"/>
        <w:gridCol w:w="567"/>
        <w:gridCol w:w="567"/>
        <w:gridCol w:w="1276"/>
        <w:gridCol w:w="709"/>
        <w:gridCol w:w="992"/>
      </w:tblGrid>
      <w:tr w:rsidR="00D41519" w:rsidRPr="00893487" w:rsidTr="004F32D7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93487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ind w:right="-9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348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Сумма</w:t>
            </w:r>
          </w:p>
        </w:tc>
      </w:tr>
      <w:tr w:rsidR="00D41519" w:rsidRPr="00893487" w:rsidTr="004F32D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4F32D7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3857,7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Администрация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4F32D7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3857,7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</w:t>
            </w:r>
            <w:r w:rsidR="004F32D7">
              <w:rPr>
                <w:rFonts w:ascii="Arial" w:hAnsi="Arial" w:cs="Arial"/>
              </w:rPr>
              <w:t>598,6</w:t>
            </w:r>
          </w:p>
        </w:tc>
      </w:tr>
      <w:tr w:rsidR="00D41519" w:rsidRPr="00893487" w:rsidTr="004F32D7">
        <w:trPr>
          <w:trHeight w:val="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307,7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Default="00D41519" w:rsidP="004F32D7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D41519" w:rsidRPr="00893487" w:rsidTr="004F32D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Глава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Default="00D41519" w:rsidP="004F32D7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Default="00D41519" w:rsidP="004F32D7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Default="00D41519" w:rsidP="004F32D7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688,6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«Создание условий для </w:t>
            </w:r>
            <w:r w:rsidRPr="00893487">
              <w:rPr>
                <w:rFonts w:ascii="Arial" w:hAnsi="Arial" w:cs="Arial"/>
              </w:rPr>
              <w:lastRenderedPageBreak/>
              <w:t xml:space="preserve">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jc w:val="center"/>
            </w:pPr>
            <w:r w:rsidRPr="0024569C">
              <w:rPr>
                <w:rFonts w:ascii="Arial" w:hAnsi="Arial" w:cs="Arial"/>
              </w:rPr>
              <w:t>111,3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jc w:val="center"/>
            </w:pPr>
            <w:r w:rsidRPr="0024569C">
              <w:rPr>
                <w:rFonts w:ascii="Arial" w:hAnsi="Arial" w:cs="Arial"/>
              </w:rPr>
              <w:t>111,3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функционирования Администрации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D41519" w:rsidRPr="00893487" w:rsidTr="004F32D7">
        <w:trPr>
          <w:trHeight w:val="1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деятельности Администрации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F32D7">
              <w:rPr>
                <w:rFonts w:ascii="Arial" w:hAnsi="Arial" w:cs="Arial"/>
              </w:rPr>
              <w:t>02,3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района</w:t>
            </w:r>
            <w:r w:rsidRPr="00893487">
              <w:rPr>
                <w:rFonts w:ascii="Arial" w:hAnsi="Arial" w:cs="Arial"/>
              </w:rPr>
              <w:t>Курской</w:t>
            </w:r>
            <w:proofErr w:type="spellEnd"/>
            <w:r w:rsidRPr="00893487">
              <w:rPr>
                <w:rFonts w:ascii="Arial" w:hAnsi="Arial" w:cs="Arial"/>
              </w:rPr>
              <w:t xml:space="preserve"> области «Совершенствование системы управления муниципальным имуществом и земельными ресурсами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 (2014 – 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893487">
              <w:rPr>
                <w:rFonts w:ascii="Arial" w:hAnsi="Arial" w:cs="Arial"/>
              </w:rPr>
              <w:t xml:space="preserve">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Проведение муниципальной  политики в </w:t>
            </w:r>
            <w:r w:rsidRPr="00893487">
              <w:rPr>
                <w:rFonts w:ascii="Arial" w:hAnsi="Arial" w:cs="Arial"/>
              </w:rPr>
              <w:lastRenderedPageBreak/>
              <w:t xml:space="preserve">области имущественных и земельных отношений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</w:t>
            </w:r>
            <w:r w:rsidRPr="00893487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F32D7">
              <w:rPr>
                <w:rFonts w:ascii="Arial" w:hAnsi="Arial" w:cs="Arial"/>
              </w:rPr>
              <w:t>6,8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обязательств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F32D7">
              <w:rPr>
                <w:rFonts w:ascii="Arial" w:hAnsi="Arial" w:cs="Arial"/>
              </w:rPr>
              <w:t>6,8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(прочих) обязательств  </w:t>
            </w:r>
            <w:r w:rsidRPr="00893487"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F32D7">
              <w:rPr>
                <w:rFonts w:ascii="Arial" w:hAnsi="Arial" w:cs="Arial"/>
              </w:rPr>
              <w:t>6,8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43794">
              <w:rPr>
                <w:rFonts w:ascii="Arial" w:hAnsi="Arial" w:cs="Arial"/>
              </w:rPr>
              <w:t>6,8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деятельности муниципальных учреждений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3794">
              <w:rPr>
                <w:rFonts w:ascii="Arial" w:hAnsi="Arial" w:cs="Arial"/>
              </w:rPr>
              <w:t>74,5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3794">
              <w:rPr>
                <w:rFonts w:ascii="Arial" w:hAnsi="Arial" w:cs="Arial"/>
              </w:rPr>
              <w:t>74,5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3794">
              <w:rPr>
                <w:rFonts w:ascii="Arial" w:hAnsi="Arial" w:cs="Arial"/>
              </w:rPr>
              <w:t>74,5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3794">
              <w:rPr>
                <w:rFonts w:ascii="Arial" w:hAnsi="Arial" w:cs="Arial"/>
              </w:rPr>
              <w:t>73,0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D41519" w:rsidRPr="00893487" w:rsidTr="004F32D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D41519" w:rsidRPr="00893487" w:rsidTr="004F32D7">
        <w:trPr>
          <w:trHeight w:val="7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программная деятельность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программные расходы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93487">
              <w:rPr>
                <w:rFonts w:ascii="Arial" w:hAnsi="Arial" w:cs="Arial"/>
              </w:rPr>
              <w:lastRenderedPageBreak/>
              <w:t xml:space="preserve">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14,4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54,0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D41519" w:rsidRPr="00893487" w:rsidTr="004F32D7">
        <w:trPr>
          <w:trHeight w:val="1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  <w:i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893487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02 1</w:t>
            </w:r>
            <w:r w:rsidRPr="00893487">
              <w:rPr>
                <w:rFonts w:ascii="Arial" w:hAnsi="Arial" w:cs="Arial"/>
                <w:bCs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02 1</w:t>
            </w:r>
            <w:r w:rsidRPr="00893487">
              <w:rPr>
                <w:rFonts w:ascii="Arial" w:hAnsi="Arial" w:cs="Arial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</w:t>
            </w:r>
            <w:r w:rsidR="00143794">
              <w:rPr>
                <w:rFonts w:ascii="Arial" w:hAnsi="Arial" w:cs="Arial"/>
              </w:rPr>
              <w:t>80,1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>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43794">
              <w:rPr>
                <w:rFonts w:ascii="Arial" w:hAnsi="Arial" w:cs="Arial"/>
                <w:bCs/>
              </w:rPr>
              <w:t>80,1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Подпрограмма «Развитие сети автомобильных дорог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на 2014-2020 годы»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43794">
              <w:rPr>
                <w:rFonts w:ascii="Arial" w:hAnsi="Arial" w:cs="Arial"/>
                <w:bCs/>
              </w:rPr>
              <w:t>80,1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Осуществление   капитального ремонта, ремонта и </w:t>
            </w:r>
            <w:proofErr w:type="gramStart"/>
            <w:r w:rsidRPr="00893487">
              <w:rPr>
                <w:rFonts w:ascii="Arial" w:hAnsi="Arial" w:cs="Arial"/>
              </w:rPr>
              <w:t>содержания</w:t>
            </w:r>
            <w:proofErr w:type="gramEnd"/>
            <w:r w:rsidRPr="00893487">
              <w:rPr>
                <w:rFonts w:ascii="Arial" w:hAnsi="Arial" w:cs="Arial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43794">
              <w:rPr>
                <w:rFonts w:ascii="Arial" w:hAnsi="Arial" w:cs="Arial"/>
              </w:rPr>
              <w:t>80,1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43794">
              <w:rPr>
                <w:rFonts w:ascii="Arial" w:hAnsi="Arial" w:cs="Arial"/>
              </w:rPr>
              <w:t>80,1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4379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143794">
              <w:rPr>
                <w:rFonts w:ascii="Arial" w:hAnsi="Arial" w:cs="Arial"/>
              </w:rPr>
              <w:t>4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9" w:rsidRPr="00893487" w:rsidRDefault="00D41519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14098E" w:rsidRDefault="00D41519" w:rsidP="004F32D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14098E" w:rsidRDefault="00D41519" w:rsidP="004F32D7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14098E" w:rsidRDefault="00D41519" w:rsidP="004F32D7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Осуществление мероприятий в области 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14098E" w:rsidRDefault="00D41519" w:rsidP="004F32D7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14098E" w:rsidRDefault="00D41519" w:rsidP="004F32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255,5</w:t>
            </w:r>
          </w:p>
        </w:tc>
      </w:tr>
      <w:tr w:rsidR="00D41519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BD4AE9" w:rsidRDefault="00D41519" w:rsidP="004F32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Pr="00893487" w:rsidRDefault="00D41519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19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255,5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«Экология и чистая вода 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Проведение мероприятий, направленных на совершенствование организации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отдельных категорий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    2,8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 w:rsidRPr="00893487">
              <w:rPr>
                <w:rFonts w:ascii="Arial" w:hAnsi="Arial" w:cs="Arial"/>
              </w:rPr>
              <w:t>логанами</w:t>
            </w:r>
            <w:proofErr w:type="spellEnd"/>
            <w:r w:rsidRPr="00893487">
              <w:rPr>
                <w:rFonts w:ascii="Arial" w:hAnsi="Arial" w:cs="Arial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«Молодежь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</w:t>
            </w:r>
            <w:r w:rsidRPr="00893487">
              <w:rPr>
                <w:rFonts w:ascii="Arial" w:hAnsi="Arial" w:cs="Arial"/>
              </w:rPr>
              <w:lastRenderedPageBreak/>
              <w:t>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  <w:proofErr w:type="gramStart"/>
            <w:r w:rsidRPr="00893487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9348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93487">
              <w:rPr>
                <w:rFonts w:ascii="Arial" w:hAnsi="Arial" w:cs="Arial"/>
                <w:bCs/>
              </w:rPr>
              <w:t xml:space="preserve">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863,3</w:t>
            </w:r>
          </w:p>
        </w:tc>
      </w:tr>
      <w:tr w:rsidR="00143794" w:rsidRPr="00893487" w:rsidTr="004F32D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863,3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863,3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«Наследие»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893487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7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242,2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235,2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93487">
              <w:rPr>
                <w:rFonts w:ascii="Arial" w:hAnsi="Arial" w:cs="Arial"/>
              </w:rPr>
              <w:t>,5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«Организация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культурно-досуговой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деятельности»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lastRenderedPageBreak/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143794" w:rsidRPr="00893487" w:rsidTr="004F32D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143794" w:rsidRPr="00893487" w:rsidTr="004F32D7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470,3</w:t>
            </w:r>
          </w:p>
        </w:tc>
      </w:tr>
      <w:tr w:rsidR="00143794" w:rsidRPr="00893487" w:rsidTr="004F32D7">
        <w:trPr>
          <w:trHeight w:val="1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121,3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Pr="00893487">
              <w:rPr>
                <w:rFonts w:ascii="Arial" w:hAnsi="Arial" w:cs="Arial"/>
              </w:rPr>
              <w:t>,1</w:t>
            </w:r>
          </w:p>
        </w:tc>
      </w:tr>
      <w:tr w:rsidR="00143794" w:rsidRPr="00893487" w:rsidTr="004F32D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Pr="00893487">
              <w:rPr>
                <w:rFonts w:ascii="Arial" w:hAnsi="Arial" w:cs="Arial"/>
              </w:rPr>
              <w:t>,1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43794" w:rsidRPr="00893487" w:rsidTr="004F32D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</w:tr>
      <w:tr w:rsidR="00143794" w:rsidRPr="00893487" w:rsidTr="004F32D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143794" w:rsidRPr="00893487" w:rsidTr="004F32D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lastRenderedPageBreak/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143794" w:rsidRPr="00893487" w:rsidTr="004F32D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143794" w:rsidRPr="00893487" w:rsidTr="004F32D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143794" w:rsidRPr="00893487" w:rsidTr="004F32D7">
        <w:trPr>
          <w:trHeight w:val="2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Создание условий, обеспечивающих повышение мотивации жителей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143794" w:rsidRPr="00893487" w:rsidTr="004F32D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4" w:rsidRPr="00893487" w:rsidRDefault="00143794" w:rsidP="004F32D7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4" w:rsidRPr="00893487" w:rsidRDefault="00143794" w:rsidP="004F32D7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</w:tbl>
    <w:p w:rsidR="00D41519" w:rsidRDefault="00D41519"/>
    <w:p w:rsidR="00D41519" w:rsidRDefault="00D41519"/>
    <w:p w:rsidR="00D41519" w:rsidRDefault="00D41519"/>
    <w:p w:rsidR="00905BD1" w:rsidRDefault="00905BD1"/>
    <w:p w:rsidR="00905BD1" w:rsidRDefault="00905BD1"/>
    <w:p w:rsidR="00905BD1" w:rsidRDefault="00905BD1"/>
    <w:p w:rsidR="00905BD1" w:rsidRDefault="00905BD1"/>
    <w:p w:rsidR="00905BD1" w:rsidRDefault="00905BD1"/>
    <w:p w:rsidR="00905BD1" w:rsidRDefault="00905BD1"/>
    <w:p w:rsidR="00905BD1" w:rsidRDefault="00905BD1"/>
    <w:p w:rsidR="00905BD1" w:rsidRDefault="00905BD1"/>
    <w:p w:rsidR="00905BD1" w:rsidRDefault="00905BD1"/>
    <w:p w:rsidR="00905BD1" w:rsidRPr="00471D80" w:rsidRDefault="00905BD1" w:rsidP="00905BD1">
      <w:pPr>
        <w:spacing w:after="0"/>
        <w:ind w:right="-568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0A038C">
        <w:rPr>
          <w:rFonts w:ascii="Arial" w:hAnsi="Arial" w:cs="Arial"/>
          <w:sz w:val="24"/>
          <w:szCs w:val="24"/>
        </w:rPr>
        <w:t>Приложение № 11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A038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A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A038C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A038C">
        <w:rPr>
          <w:rFonts w:ascii="Arial" w:hAnsi="Arial" w:cs="Arial"/>
          <w:sz w:val="24"/>
          <w:szCs w:val="24"/>
        </w:rPr>
        <w:t xml:space="preserve"> сельсовета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A038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0A038C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A038C">
        <w:rPr>
          <w:rFonts w:ascii="Arial" w:hAnsi="Arial" w:cs="Arial"/>
          <w:sz w:val="24"/>
          <w:szCs w:val="24"/>
        </w:rPr>
        <w:t xml:space="preserve">  сельсовета                      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A038C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0A038C">
        <w:rPr>
          <w:rFonts w:ascii="Arial" w:hAnsi="Arial" w:cs="Arial"/>
          <w:sz w:val="24"/>
          <w:szCs w:val="24"/>
        </w:rPr>
        <w:t xml:space="preserve"> на 2014 год и на плановый  период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A038C">
        <w:rPr>
          <w:rFonts w:ascii="Arial" w:hAnsi="Arial" w:cs="Arial"/>
          <w:sz w:val="24"/>
          <w:szCs w:val="24"/>
        </w:rPr>
        <w:t xml:space="preserve">2015 и 2016 годов»  </w:t>
      </w:r>
    </w:p>
    <w:p w:rsidR="00905BD1" w:rsidRPr="000A038C" w:rsidRDefault="00905BD1" w:rsidP="00905BD1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0A038C">
        <w:rPr>
          <w:rFonts w:ascii="Arial" w:hAnsi="Arial" w:cs="Arial"/>
          <w:sz w:val="24"/>
          <w:szCs w:val="24"/>
        </w:rPr>
        <w:t>от 11 декабря 2013 года № 18</w:t>
      </w:r>
    </w:p>
    <w:p w:rsidR="00905BD1" w:rsidRDefault="00905BD1" w:rsidP="00905BD1">
      <w:pPr>
        <w:spacing w:after="0"/>
        <w:ind w:right="-568" w:firstLine="5103"/>
        <w:rPr>
          <w:sz w:val="20"/>
          <w:szCs w:val="20"/>
        </w:rPr>
      </w:pPr>
    </w:p>
    <w:p w:rsidR="00905BD1" w:rsidRPr="000A038C" w:rsidRDefault="00905BD1" w:rsidP="00905BD1">
      <w:pPr>
        <w:pStyle w:val="3"/>
        <w:jc w:val="center"/>
        <w:rPr>
          <w:rFonts w:cs="Arial"/>
          <w:sz w:val="24"/>
          <w:szCs w:val="24"/>
        </w:rPr>
      </w:pPr>
      <w:r w:rsidRPr="000A038C">
        <w:rPr>
          <w:rFonts w:cs="Arial"/>
          <w:sz w:val="24"/>
          <w:szCs w:val="24"/>
        </w:rPr>
        <w:t>РАСПРЕДЕЛЕНИЕ БЮДЖЕТНЫХ АССИГНОВАНИЙ</w:t>
      </w:r>
    </w:p>
    <w:p w:rsidR="00905BD1" w:rsidRPr="000A038C" w:rsidRDefault="00905BD1" w:rsidP="00905BD1">
      <w:pPr>
        <w:pStyle w:val="3"/>
        <w:jc w:val="center"/>
        <w:rPr>
          <w:rFonts w:cs="Arial"/>
          <w:sz w:val="24"/>
          <w:szCs w:val="24"/>
        </w:rPr>
      </w:pPr>
      <w:r w:rsidRPr="000A038C">
        <w:rPr>
          <w:rFonts w:cs="Arial"/>
          <w:sz w:val="24"/>
          <w:szCs w:val="24"/>
        </w:rPr>
        <w:t>НА РЕАЛИЗАЦИЮ ПРОГРАММ НА 2014 ГОД</w:t>
      </w:r>
    </w:p>
    <w:p w:rsidR="00905BD1" w:rsidRPr="00D03964" w:rsidRDefault="00905BD1" w:rsidP="00905B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</w:t>
      </w:r>
      <w:r w:rsidRPr="00D03964">
        <w:rPr>
          <w:sz w:val="20"/>
          <w:szCs w:val="20"/>
        </w:rPr>
        <w:t>ыс</w:t>
      </w:r>
      <w:proofErr w:type="gramStart"/>
      <w:r w:rsidRPr="00D03964">
        <w:rPr>
          <w:sz w:val="20"/>
          <w:szCs w:val="20"/>
        </w:rPr>
        <w:t>.р</w:t>
      </w:r>
      <w:proofErr w:type="gramEnd"/>
      <w:r w:rsidRPr="00D03964">
        <w:rPr>
          <w:sz w:val="20"/>
          <w:szCs w:val="20"/>
        </w:rPr>
        <w:t>ублей</w:t>
      </w:r>
    </w:p>
    <w:tbl>
      <w:tblPr>
        <w:tblW w:w="12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553"/>
        <w:gridCol w:w="1414"/>
        <w:gridCol w:w="1417"/>
        <w:gridCol w:w="1417"/>
      </w:tblGrid>
      <w:tr w:rsidR="00905BD1" w:rsidRPr="00F410A6" w:rsidTr="00516B31">
        <w:trPr>
          <w:gridAfter w:val="2"/>
          <w:wAfter w:w="2834" w:type="dxa"/>
        </w:trPr>
        <w:tc>
          <w:tcPr>
            <w:tcW w:w="660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на 2014 год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2303,00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2303,00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мер социальной поддержки отдельных категорий граждан»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01 0 0000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  <w:r>
              <w:rPr>
                <w:rFonts w:ascii="Arial" w:hAnsi="Arial" w:cs="Arial"/>
              </w:rPr>
              <w:t xml:space="preserve">  м</w:t>
            </w:r>
            <w:r w:rsidRPr="003C3EE4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ы 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она Курской области» (2014-2020годы</w:t>
            </w:r>
            <w:proofErr w:type="gramEnd"/>
          </w:p>
          <w:p w:rsidR="00905BD1" w:rsidRPr="003C3EE4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«Содействие занятости населения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02 0 0000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905BD1" w:rsidRPr="00F66237" w:rsidTr="00516B31">
        <w:tc>
          <w:tcPr>
            <w:tcW w:w="6603" w:type="dxa"/>
            <w:vAlign w:val="center"/>
          </w:tcPr>
          <w:p w:rsidR="00905BD1" w:rsidRPr="00893487" w:rsidRDefault="00905BD1" w:rsidP="00516B31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</w:rPr>
              <w:t xml:space="preserve"> муниципальной </w:t>
            </w:r>
            <w:r w:rsidRPr="003C3EE4">
              <w:rPr>
                <w:rFonts w:ascii="Arial" w:hAnsi="Arial" w:cs="Arial"/>
                <w:snapToGrid w:val="0"/>
              </w:rPr>
              <w:t xml:space="preserve">программы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«Содействие занятости населения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893487" w:rsidRDefault="00905BD1" w:rsidP="00516B3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02 1 0000</w:t>
            </w:r>
          </w:p>
        </w:tc>
        <w:tc>
          <w:tcPr>
            <w:tcW w:w="1414" w:type="dxa"/>
            <w:vAlign w:val="center"/>
          </w:tcPr>
          <w:p w:rsidR="00905BD1" w:rsidRPr="00893487" w:rsidRDefault="00905BD1" w:rsidP="00516B3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5BD1" w:rsidRPr="00893487" w:rsidRDefault="00905BD1" w:rsidP="00516B3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05BD1" w:rsidRPr="00893487" w:rsidRDefault="00905BD1" w:rsidP="00516B31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03 0 0000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gramStart"/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  <w:r>
              <w:rPr>
                <w:rFonts w:ascii="Arial" w:hAnsi="Arial" w:cs="Arial"/>
                <w:snapToGrid w:val="0"/>
              </w:rPr>
              <w:t xml:space="preserve"> м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ой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553" w:type="dxa"/>
            <w:vAlign w:val="center"/>
          </w:tcPr>
          <w:p w:rsidR="00905BD1" w:rsidRPr="00D74629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629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1414" w:type="dxa"/>
            <w:vAlign w:val="center"/>
          </w:tcPr>
          <w:p w:rsidR="00905BD1" w:rsidRPr="00D74629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 «Развитие культуры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04 0 0000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863,3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252,7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610,6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05 0 0000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905BD1" w:rsidRPr="00D74629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D74629" w:rsidRDefault="00905BD1" w:rsidP="00516B31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</w:t>
            </w:r>
            <w:r>
              <w:rPr>
                <w:rFonts w:ascii="Arial" w:hAnsi="Arial" w:cs="Arial"/>
              </w:rPr>
              <w:lastRenderedPageBreak/>
              <w:t xml:space="preserve">программы 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D74629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vAlign w:val="center"/>
          </w:tcPr>
          <w:p w:rsidR="00905BD1" w:rsidRPr="00D74629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05 1 0000</w:t>
            </w:r>
          </w:p>
        </w:tc>
        <w:tc>
          <w:tcPr>
            <w:tcW w:w="1414" w:type="dxa"/>
            <w:vAlign w:val="center"/>
          </w:tcPr>
          <w:p w:rsidR="00905BD1" w:rsidRPr="00D74629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Поныровскогосельсовета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06 0 0000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D74629" w:rsidRDefault="00905BD1" w:rsidP="00516B31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Поныровскогосельсовета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1414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07 0 0000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985,6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годы). 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>08 0 0000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38,9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E80D3D" w:rsidRDefault="00905BD1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</w:t>
            </w:r>
            <w:r w:rsidRPr="00E80D3D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1414" w:type="dxa"/>
            <w:vAlign w:val="center"/>
          </w:tcPr>
          <w:p w:rsidR="00905BD1" w:rsidRPr="00E80D3D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</w:tr>
      <w:tr w:rsidR="00905BD1" w:rsidRPr="00F66237" w:rsidTr="00516B31">
        <w:trPr>
          <w:gridAfter w:val="2"/>
          <w:wAfter w:w="2834" w:type="dxa"/>
          <w:trHeight w:val="1192"/>
        </w:trPr>
        <w:tc>
          <w:tcPr>
            <w:tcW w:w="6603" w:type="dxa"/>
          </w:tcPr>
          <w:p w:rsidR="00905BD1" w:rsidRPr="000A038C" w:rsidRDefault="00905BD1" w:rsidP="00516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09 0 0000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05BD1" w:rsidRPr="00F66237" w:rsidTr="00516B31">
        <w:trPr>
          <w:gridAfter w:val="2"/>
          <w:wAfter w:w="2834" w:type="dxa"/>
          <w:trHeight w:val="1192"/>
        </w:trPr>
        <w:tc>
          <w:tcPr>
            <w:tcW w:w="6603" w:type="dxa"/>
            <w:vAlign w:val="center"/>
          </w:tcPr>
          <w:p w:rsidR="00905BD1" w:rsidRPr="0014098E" w:rsidRDefault="00905BD1" w:rsidP="00516B31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1414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0A038C" w:rsidRDefault="00905BD1" w:rsidP="00516B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10 0 0000</w:t>
            </w:r>
          </w:p>
        </w:tc>
        <w:tc>
          <w:tcPr>
            <w:tcW w:w="1414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905BD1" w:rsidRPr="00F66237" w:rsidTr="00516B31">
        <w:trPr>
          <w:gridAfter w:val="2"/>
          <w:wAfter w:w="2834" w:type="dxa"/>
        </w:trPr>
        <w:tc>
          <w:tcPr>
            <w:tcW w:w="6603" w:type="dxa"/>
          </w:tcPr>
          <w:p w:rsidR="00905BD1" w:rsidRPr="00E80D3D" w:rsidRDefault="00905BD1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893487">
              <w:rPr>
                <w:rFonts w:ascii="Arial" w:hAnsi="Arial" w:cs="Arial"/>
              </w:rPr>
              <w:t xml:space="preserve">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1414" w:type="dxa"/>
            <w:vAlign w:val="center"/>
          </w:tcPr>
          <w:p w:rsidR="00905BD1" w:rsidRPr="00E80D3D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05BD1" w:rsidRPr="00F66237" w:rsidTr="00516B31">
        <w:trPr>
          <w:gridAfter w:val="2"/>
          <w:wAfter w:w="2834" w:type="dxa"/>
          <w:trHeight w:val="964"/>
        </w:trPr>
        <w:tc>
          <w:tcPr>
            <w:tcW w:w="6603" w:type="dxa"/>
          </w:tcPr>
          <w:p w:rsidR="00905BD1" w:rsidRPr="0014550B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905BD1" w:rsidRPr="000A038C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11 0 0000</w:t>
            </w:r>
          </w:p>
        </w:tc>
        <w:tc>
          <w:tcPr>
            <w:tcW w:w="1414" w:type="dxa"/>
            <w:vAlign w:val="center"/>
          </w:tcPr>
          <w:p w:rsidR="00905BD1" w:rsidRPr="000A038C" w:rsidRDefault="00E029EC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111,3</w:t>
            </w:r>
          </w:p>
        </w:tc>
      </w:tr>
      <w:tr w:rsidR="00905BD1" w:rsidRPr="00F66237" w:rsidTr="00516B31">
        <w:trPr>
          <w:gridAfter w:val="2"/>
          <w:wAfter w:w="2834" w:type="dxa"/>
          <w:trHeight w:val="964"/>
        </w:trPr>
        <w:tc>
          <w:tcPr>
            <w:tcW w:w="6603" w:type="dxa"/>
          </w:tcPr>
          <w:p w:rsidR="00905BD1" w:rsidRPr="0014550B" w:rsidRDefault="00905BD1" w:rsidP="00516B31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905BD1" w:rsidRPr="0014550B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1414" w:type="dxa"/>
            <w:vAlign w:val="center"/>
          </w:tcPr>
          <w:p w:rsidR="00905BD1" w:rsidRPr="0014550B" w:rsidRDefault="00E029EC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905BD1" w:rsidRPr="00F66237" w:rsidTr="00516B31">
        <w:trPr>
          <w:gridAfter w:val="2"/>
          <w:wAfter w:w="2834" w:type="dxa"/>
          <w:trHeight w:val="964"/>
        </w:trPr>
        <w:tc>
          <w:tcPr>
            <w:tcW w:w="6603" w:type="dxa"/>
            <w:vAlign w:val="center"/>
          </w:tcPr>
          <w:p w:rsidR="00905BD1" w:rsidRPr="0014550B" w:rsidRDefault="00905BD1" w:rsidP="00516B3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1553" w:type="dxa"/>
            <w:vAlign w:val="center"/>
          </w:tcPr>
          <w:p w:rsidR="00905BD1" w:rsidRPr="0014550B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12 0 0000 </w:t>
            </w:r>
          </w:p>
        </w:tc>
        <w:tc>
          <w:tcPr>
            <w:tcW w:w="1414" w:type="dxa"/>
            <w:vAlign w:val="center"/>
          </w:tcPr>
          <w:p w:rsidR="00905BD1" w:rsidRPr="0014550B" w:rsidRDefault="00905BD1" w:rsidP="00516B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255,5</w:t>
            </w:r>
          </w:p>
        </w:tc>
      </w:tr>
      <w:tr w:rsidR="00905BD1" w:rsidRPr="00F66237" w:rsidTr="00516B31">
        <w:trPr>
          <w:gridAfter w:val="2"/>
          <w:wAfter w:w="2834" w:type="dxa"/>
          <w:trHeight w:val="964"/>
        </w:trPr>
        <w:tc>
          <w:tcPr>
            <w:tcW w:w="6603" w:type="dxa"/>
            <w:vAlign w:val="center"/>
          </w:tcPr>
          <w:p w:rsidR="00905BD1" w:rsidRPr="00BD4AE9" w:rsidRDefault="00905BD1" w:rsidP="00516B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муниципальной программы </w:t>
            </w:r>
            <w:r w:rsidRPr="0014550B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905BD1" w:rsidRPr="0014550B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50B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1414" w:type="dxa"/>
            <w:vAlign w:val="center"/>
          </w:tcPr>
          <w:p w:rsidR="00905BD1" w:rsidRPr="0014550B" w:rsidRDefault="00905BD1" w:rsidP="00516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</w:tbl>
    <w:p w:rsidR="00905BD1" w:rsidRDefault="00905BD1" w:rsidP="00905BD1">
      <w:pPr>
        <w:spacing w:after="0"/>
        <w:ind w:right="-568"/>
        <w:rPr>
          <w:sz w:val="20"/>
          <w:szCs w:val="20"/>
        </w:rPr>
      </w:pPr>
    </w:p>
    <w:p w:rsidR="00905BD1" w:rsidRDefault="00905BD1"/>
    <w:sectPr w:rsidR="00905BD1" w:rsidSect="00E3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943EBE"/>
    <w:multiLevelType w:val="hybridMultilevel"/>
    <w:tmpl w:val="034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706D8"/>
    <w:multiLevelType w:val="hybridMultilevel"/>
    <w:tmpl w:val="160E609E"/>
    <w:lvl w:ilvl="0" w:tplc="2214D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B4B02F6"/>
    <w:multiLevelType w:val="hybridMultilevel"/>
    <w:tmpl w:val="4DE84D9E"/>
    <w:lvl w:ilvl="0" w:tplc="C032DEC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1447D"/>
    <w:multiLevelType w:val="hybridMultilevel"/>
    <w:tmpl w:val="3446BAF2"/>
    <w:lvl w:ilvl="0" w:tplc="1FAC920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67434"/>
    <w:multiLevelType w:val="hybridMultilevel"/>
    <w:tmpl w:val="864462D0"/>
    <w:lvl w:ilvl="0" w:tplc="ED1290C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E901E33"/>
    <w:multiLevelType w:val="hybridMultilevel"/>
    <w:tmpl w:val="0574AC0E"/>
    <w:lvl w:ilvl="0" w:tplc="8BBC41A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22"/>
  </w:num>
  <w:num w:numId="12">
    <w:abstractNumId w:val="23"/>
  </w:num>
  <w:num w:numId="13">
    <w:abstractNumId w:val="8"/>
  </w:num>
  <w:num w:numId="14">
    <w:abstractNumId w:val="12"/>
  </w:num>
  <w:num w:numId="15">
    <w:abstractNumId w:val="5"/>
  </w:num>
  <w:num w:numId="16">
    <w:abstractNumId w:val="21"/>
  </w:num>
  <w:num w:numId="17">
    <w:abstractNumId w:val="4"/>
  </w:num>
  <w:num w:numId="18">
    <w:abstractNumId w:val="18"/>
  </w:num>
  <w:num w:numId="19">
    <w:abstractNumId w:val="1"/>
  </w:num>
  <w:num w:numId="20">
    <w:abstractNumId w:val="10"/>
  </w:num>
  <w:num w:numId="21">
    <w:abstractNumId w:val="16"/>
  </w:num>
  <w:num w:numId="22">
    <w:abstractNumId w:val="17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70303"/>
    <w:rsid w:val="000608AC"/>
    <w:rsid w:val="00143794"/>
    <w:rsid w:val="002C4D6F"/>
    <w:rsid w:val="00462E58"/>
    <w:rsid w:val="004F32D7"/>
    <w:rsid w:val="00516B31"/>
    <w:rsid w:val="00590B7E"/>
    <w:rsid w:val="005C4627"/>
    <w:rsid w:val="007A39A6"/>
    <w:rsid w:val="007C032B"/>
    <w:rsid w:val="00905BD1"/>
    <w:rsid w:val="00970303"/>
    <w:rsid w:val="00D134D6"/>
    <w:rsid w:val="00D41519"/>
    <w:rsid w:val="00E029EC"/>
    <w:rsid w:val="00E3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7030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97030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970303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97030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70303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9703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9703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70303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970303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703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70303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7030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9703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0303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97030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9703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970303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970303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970303"/>
    <w:pPr>
      <w:ind w:left="720"/>
      <w:contextualSpacing/>
    </w:pPr>
  </w:style>
  <w:style w:type="paragraph" w:customStyle="1" w:styleId="ConsNonformat">
    <w:name w:val="ConsNonformat"/>
    <w:rsid w:val="009703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9703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703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5"/>
    <w:semiHidden/>
    <w:rsid w:val="0097030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annotation text"/>
    <w:basedOn w:val="a"/>
    <w:link w:val="a4"/>
    <w:semiHidden/>
    <w:rsid w:val="0097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970303"/>
    <w:rPr>
      <w:sz w:val="20"/>
      <w:szCs w:val="20"/>
    </w:rPr>
  </w:style>
  <w:style w:type="paragraph" w:styleId="a6">
    <w:name w:val="Body Text Indent"/>
    <w:basedOn w:val="a"/>
    <w:link w:val="a7"/>
    <w:rsid w:val="00970303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70303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"/>
    <w:link w:val="HTML0"/>
    <w:rsid w:val="00970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03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9703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703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9703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703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8">
    <w:name w:val="Обычный текст"/>
    <w:basedOn w:val="a"/>
    <w:rsid w:val="009703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0"/>
    <w:link w:val="aa"/>
    <w:semiHidden/>
    <w:rsid w:val="009703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97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970303"/>
    <w:rPr>
      <w:sz w:val="20"/>
      <w:szCs w:val="20"/>
    </w:rPr>
  </w:style>
  <w:style w:type="paragraph" w:styleId="ab">
    <w:name w:val="footer"/>
    <w:basedOn w:val="a"/>
    <w:link w:val="ac"/>
    <w:rsid w:val="00970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9703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970303"/>
  </w:style>
  <w:style w:type="character" w:customStyle="1" w:styleId="ae">
    <w:name w:val="Текст выноски Знак"/>
    <w:basedOn w:val="a0"/>
    <w:link w:val="af"/>
    <w:semiHidden/>
    <w:rsid w:val="00970303"/>
    <w:rPr>
      <w:rFonts w:ascii="Tahoma" w:eastAsia="Times New Roman" w:hAnsi="Tahoma" w:cs="Times New Roman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9703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"/>
    <w:uiPriority w:val="99"/>
    <w:semiHidden/>
    <w:rsid w:val="00970303"/>
    <w:rPr>
      <w:rFonts w:ascii="Tahoma" w:hAnsi="Tahoma" w:cs="Tahoma"/>
      <w:sz w:val="16"/>
      <w:szCs w:val="16"/>
    </w:rPr>
  </w:style>
  <w:style w:type="character" w:customStyle="1" w:styleId="hl41">
    <w:name w:val="hl41"/>
    <w:rsid w:val="00970303"/>
    <w:rPr>
      <w:b/>
      <w:bCs/>
      <w:sz w:val="20"/>
      <w:szCs w:val="20"/>
    </w:rPr>
  </w:style>
  <w:style w:type="paragraph" w:customStyle="1" w:styleId="Web">
    <w:name w:val="Обычный (Web)"/>
    <w:basedOn w:val="a"/>
    <w:rsid w:val="00970303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970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9703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9703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9703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970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97030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970303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970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97030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4">
    <w:name w:val="List"/>
    <w:basedOn w:val="a"/>
    <w:rsid w:val="00970303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_ТАБ"/>
    <w:basedOn w:val="a"/>
    <w:autoRedefine/>
    <w:rsid w:val="00970303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Strong"/>
    <w:qFormat/>
    <w:rsid w:val="00970303"/>
    <w:rPr>
      <w:b/>
      <w:bCs/>
    </w:rPr>
  </w:style>
  <w:style w:type="character" w:styleId="af7">
    <w:name w:val="Emphasis"/>
    <w:qFormat/>
    <w:rsid w:val="00970303"/>
    <w:rPr>
      <w:i/>
      <w:iCs/>
    </w:rPr>
  </w:style>
  <w:style w:type="paragraph" w:customStyle="1" w:styleId="af8">
    <w:name w:val="Заголовок_РИС"/>
    <w:basedOn w:val="a"/>
    <w:autoRedefine/>
    <w:rsid w:val="009703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f4"/>
    <w:rsid w:val="00970303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f4"/>
    <w:rsid w:val="00970303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qFormat/>
    <w:rsid w:val="00970303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6"/>
    <w:rsid w:val="00970303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"/>
    <w:rsid w:val="00970303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ца"/>
    <w:basedOn w:val="a"/>
    <w:rsid w:val="00970303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екст письма"/>
    <w:basedOn w:val="a"/>
    <w:rsid w:val="00970303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970303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4">
    <w:name w:val="Номер1"/>
    <w:basedOn w:val="af4"/>
    <w:rsid w:val="00970303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970303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"/>
    <w:link w:val="aff"/>
    <w:qFormat/>
    <w:rsid w:val="00970303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9703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9703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0">
    <w:name w:val="Hyperlink"/>
    <w:rsid w:val="00970303"/>
    <w:rPr>
      <w:color w:val="0000FF"/>
      <w:u w:val="single"/>
    </w:rPr>
  </w:style>
  <w:style w:type="paragraph" w:styleId="aff1">
    <w:name w:val="Normal Indent"/>
    <w:basedOn w:val="a"/>
    <w:rsid w:val="009703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2"/>
    <w:rsid w:val="00970303"/>
    <w:rPr>
      <w:sz w:val="20"/>
      <w:szCs w:val="20"/>
      <w:lang w:val="ru-RU" w:eastAsia="ru-RU"/>
    </w:rPr>
  </w:style>
  <w:style w:type="paragraph" w:styleId="aff2">
    <w:name w:val="Signature"/>
    <w:basedOn w:val="a"/>
    <w:link w:val="aff3"/>
    <w:rsid w:val="0097030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Подпись Знак"/>
    <w:basedOn w:val="a0"/>
    <w:link w:val="aff2"/>
    <w:rsid w:val="009703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970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70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4">
    <w:name w:val="Plain Text"/>
    <w:basedOn w:val="a"/>
    <w:link w:val="aff5"/>
    <w:unhideWhenUsed/>
    <w:rsid w:val="0097030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rsid w:val="00970303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Знак Знак1 Знак Знак Знак Знак"/>
    <w:basedOn w:val="a"/>
    <w:rsid w:val="009703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70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No Spacing"/>
    <w:uiPriority w:val="1"/>
    <w:qFormat/>
    <w:rsid w:val="00970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8762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cp:lastPrinted>2014-04-09T12:58:00Z</cp:lastPrinted>
  <dcterms:created xsi:type="dcterms:W3CDTF">2014-04-07T07:19:00Z</dcterms:created>
  <dcterms:modified xsi:type="dcterms:W3CDTF">2014-04-09T13:02:00Z</dcterms:modified>
</cp:coreProperties>
</file>